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DC3" w14:textId="77777777" w:rsidR="00A13D2C" w:rsidRPr="00A13D2C" w:rsidRDefault="00A13D2C" w:rsidP="00A13D2C">
      <w:pPr>
        <w:tabs>
          <w:tab w:val="left" w:pos="1440"/>
          <w:tab w:val="left" w:pos="9900"/>
        </w:tabs>
        <w:suppressAutoHyphens/>
        <w:spacing w:after="0" w:line="240" w:lineRule="auto"/>
        <w:jc w:val="center"/>
        <w:rPr>
          <w:rFonts w:ascii="Times New Roman" w:eastAsia="Times New Roman" w:hAnsi="Times New Roman" w:cs="Times New Roman"/>
          <w:color w:val="000000"/>
          <w:sz w:val="24"/>
          <w:szCs w:val="24"/>
          <w:lang w:eastAsia="zh-CN"/>
        </w:rPr>
      </w:pPr>
    </w:p>
    <w:p w14:paraId="62DA6F15" w14:textId="77777777" w:rsidR="00A13D2C" w:rsidRPr="00A13D2C" w:rsidRDefault="00A13D2C" w:rsidP="00A13D2C">
      <w:pPr>
        <w:tabs>
          <w:tab w:val="left" w:pos="1440"/>
          <w:tab w:val="left" w:pos="9900"/>
        </w:tabs>
        <w:suppressAutoHyphens/>
        <w:spacing w:after="0" w:line="240" w:lineRule="auto"/>
        <w:jc w:val="center"/>
        <w:rPr>
          <w:rFonts w:ascii="Times New Roman" w:eastAsia="Times New Roman" w:hAnsi="Times New Roman" w:cs="Times New Roman"/>
          <w:color w:val="000000"/>
          <w:sz w:val="24"/>
          <w:szCs w:val="24"/>
          <w:lang w:eastAsia="zh-CN"/>
        </w:rPr>
      </w:pPr>
    </w:p>
    <w:p w14:paraId="70E47289" w14:textId="1549C58C" w:rsidR="00A13D2C" w:rsidRPr="00D50B44" w:rsidRDefault="00A13D2C" w:rsidP="00A13D2C">
      <w:pPr>
        <w:tabs>
          <w:tab w:val="left" w:pos="1440"/>
          <w:tab w:val="left" w:pos="9900"/>
        </w:tabs>
        <w:suppressAutoHyphens/>
        <w:spacing w:after="0" w:line="240" w:lineRule="auto"/>
        <w:jc w:val="center"/>
        <w:rPr>
          <w:rFonts w:ascii="Times New Roman" w:eastAsia="Times New Roman" w:hAnsi="Times New Roman" w:cs="Times New Roman"/>
          <w:sz w:val="24"/>
          <w:szCs w:val="24"/>
          <w:lang w:eastAsia="zh-CN"/>
        </w:rPr>
      </w:pPr>
      <w:r w:rsidRPr="00D50B44">
        <w:rPr>
          <w:rFonts w:ascii="Times New Roman" w:eastAsia="Times New Roman" w:hAnsi="Times New Roman" w:cs="Times New Roman"/>
          <w:noProof/>
          <w:sz w:val="24"/>
          <w:szCs w:val="24"/>
          <w:lang w:eastAsia="zh-CN"/>
        </w:rPr>
        <w:drawing>
          <wp:inline distT="0" distB="0" distL="0" distR="0" wp14:anchorId="1AA2D465" wp14:editId="75BAAB47">
            <wp:extent cx="4000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14:paraId="070ADFEB" w14:textId="77777777" w:rsidR="00A13D2C" w:rsidRPr="00D50B44" w:rsidRDefault="00A13D2C" w:rsidP="00A13D2C">
      <w:pPr>
        <w:suppressAutoHyphens/>
        <w:spacing w:after="0" w:line="360" w:lineRule="auto"/>
        <w:jc w:val="center"/>
        <w:rPr>
          <w:rFonts w:ascii="Times New Roman" w:eastAsia="Times New Roman" w:hAnsi="Times New Roman" w:cs="Times New Roman"/>
          <w:b/>
          <w:bCs/>
          <w:sz w:val="40"/>
          <w:szCs w:val="40"/>
        </w:rPr>
      </w:pPr>
      <w:r w:rsidRPr="00D50B44">
        <w:rPr>
          <w:rFonts w:ascii="Times New Roman" w:eastAsia="Times New Roman" w:hAnsi="Times New Roman" w:cs="Times New Roman"/>
          <w:b/>
          <w:bCs/>
          <w:sz w:val="36"/>
          <w:szCs w:val="36"/>
        </w:rPr>
        <w:t>УКРАЇНА</w:t>
      </w:r>
    </w:p>
    <w:p w14:paraId="473CEE72" w14:textId="77777777" w:rsidR="00A13D2C" w:rsidRPr="00D50B44" w:rsidRDefault="00A13D2C" w:rsidP="00A13D2C">
      <w:pPr>
        <w:tabs>
          <w:tab w:val="left" w:pos="9720"/>
        </w:tabs>
        <w:suppressAutoHyphens/>
        <w:spacing w:after="0" w:line="360" w:lineRule="auto"/>
        <w:jc w:val="center"/>
        <w:rPr>
          <w:rFonts w:ascii="Times New Roman CYR" w:eastAsia="Times New Roman" w:hAnsi="Times New Roman CYR" w:cs="Times New Roman CYR"/>
          <w:b/>
          <w:bCs/>
          <w:sz w:val="28"/>
          <w:szCs w:val="28"/>
        </w:rPr>
      </w:pPr>
      <w:r w:rsidRPr="00D50B44">
        <w:rPr>
          <w:rFonts w:ascii="Times New Roman CYR" w:eastAsia="Times New Roman" w:hAnsi="Times New Roman CYR" w:cs="Times New Roman CYR"/>
          <w:b/>
          <w:bCs/>
          <w:sz w:val="28"/>
          <w:szCs w:val="28"/>
        </w:rPr>
        <w:t>РІВНЕНСЬКА ОБЛАСНА ДЕРЖАВНА АДМІНІСТРАЦІЯ</w:t>
      </w:r>
    </w:p>
    <w:p w14:paraId="07946E79" w14:textId="77777777" w:rsidR="00A13D2C" w:rsidRPr="00D50B44" w:rsidRDefault="00A13D2C" w:rsidP="00A13D2C">
      <w:pPr>
        <w:tabs>
          <w:tab w:val="left" w:pos="9900"/>
        </w:tabs>
        <w:suppressAutoHyphens/>
        <w:spacing w:after="0" w:line="240" w:lineRule="auto"/>
        <w:jc w:val="center"/>
        <w:rPr>
          <w:rFonts w:ascii="Times New Roman CYR" w:eastAsia="Times New Roman" w:hAnsi="Times New Roman CYR" w:cs="Times New Roman CYR"/>
          <w:b/>
          <w:bCs/>
          <w:sz w:val="36"/>
          <w:szCs w:val="36"/>
        </w:rPr>
      </w:pPr>
      <w:r w:rsidRPr="00D50B44">
        <w:rPr>
          <w:rFonts w:ascii="Times New Roman CYR" w:eastAsia="Times New Roman" w:hAnsi="Times New Roman CYR" w:cs="Times New Roman CYR"/>
          <w:b/>
          <w:bCs/>
          <w:sz w:val="36"/>
          <w:szCs w:val="36"/>
        </w:rPr>
        <w:t xml:space="preserve">Р О З П О Р Я Д Ж Е Н </w:t>
      </w:r>
      <w:proofErr w:type="spellStart"/>
      <w:r w:rsidRPr="00D50B44">
        <w:rPr>
          <w:rFonts w:ascii="Times New Roman CYR" w:eastAsia="Times New Roman" w:hAnsi="Times New Roman CYR" w:cs="Times New Roman CYR"/>
          <w:b/>
          <w:bCs/>
          <w:sz w:val="36"/>
          <w:szCs w:val="36"/>
        </w:rPr>
        <w:t>Н</w:t>
      </w:r>
      <w:proofErr w:type="spellEnd"/>
      <w:r w:rsidRPr="00D50B44">
        <w:rPr>
          <w:rFonts w:ascii="Times New Roman CYR" w:eastAsia="Times New Roman" w:hAnsi="Times New Roman CYR" w:cs="Times New Roman CYR"/>
          <w:b/>
          <w:bCs/>
          <w:sz w:val="36"/>
          <w:szCs w:val="36"/>
        </w:rPr>
        <w:t xml:space="preserve"> Я </w:t>
      </w:r>
    </w:p>
    <w:p w14:paraId="645ED060" w14:textId="77777777" w:rsidR="00A13D2C" w:rsidRPr="00D50B44" w:rsidRDefault="00A13D2C" w:rsidP="00A13D2C">
      <w:pPr>
        <w:tabs>
          <w:tab w:val="left" w:pos="9900"/>
        </w:tabs>
        <w:suppressAutoHyphens/>
        <w:spacing w:after="0" w:line="240" w:lineRule="auto"/>
        <w:jc w:val="center"/>
        <w:rPr>
          <w:rFonts w:ascii="Times New Roman CYR" w:eastAsia="Times New Roman" w:hAnsi="Times New Roman CYR" w:cs="Times New Roman CYR"/>
          <w:b/>
          <w:bCs/>
          <w:sz w:val="36"/>
          <w:szCs w:val="36"/>
        </w:rPr>
      </w:pPr>
      <w:r w:rsidRPr="00D50B44">
        <w:rPr>
          <w:rFonts w:ascii="Times New Roman CYR" w:eastAsia="Times New Roman" w:hAnsi="Times New Roman CYR" w:cs="Times New Roman CYR"/>
          <w:b/>
          <w:bCs/>
          <w:sz w:val="36"/>
          <w:szCs w:val="36"/>
        </w:rPr>
        <w:t>голови обласної державної адміністрації</w:t>
      </w:r>
    </w:p>
    <w:p w14:paraId="246CEA76" w14:textId="77777777" w:rsidR="00A13D2C" w:rsidRPr="00D50B44" w:rsidRDefault="00A13D2C" w:rsidP="00A13D2C">
      <w:pPr>
        <w:tabs>
          <w:tab w:val="left" w:pos="9900"/>
        </w:tabs>
        <w:suppressAutoHyphens/>
        <w:spacing w:after="0" w:line="240" w:lineRule="auto"/>
        <w:jc w:val="center"/>
        <w:rPr>
          <w:rFonts w:ascii="Times New Roman" w:eastAsia="Times New Roman" w:hAnsi="Times New Roman" w:cs="Times New Roman"/>
          <w:b/>
          <w:bCs/>
          <w:sz w:val="36"/>
          <w:szCs w:val="36"/>
        </w:rPr>
      </w:pPr>
    </w:p>
    <w:p w14:paraId="016B86D0" w14:textId="77777777" w:rsidR="00A13D2C" w:rsidRPr="00D50B44" w:rsidRDefault="00A13D2C" w:rsidP="00A13D2C">
      <w:pPr>
        <w:suppressAutoHyphens/>
        <w:spacing w:after="0" w:line="240" w:lineRule="auto"/>
        <w:rPr>
          <w:rFonts w:ascii="Times New Roman" w:eastAsia="Times New Roman" w:hAnsi="Times New Roman" w:cs="Times New Roman"/>
          <w:b/>
          <w:bCs/>
          <w:sz w:val="28"/>
          <w:szCs w:val="28"/>
        </w:rPr>
      </w:pPr>
      <w:r w:rsidRPr="00D50B44">
        <w:rPr>
          <w:rFonts w:ascii="Times New Roman" w:eastAsia="Times New Roman" w:hAnsi="Times New Roman" w:cs="Times New Roman"/>
          <w:b/>
          <w:bCs/>
          <w:sz w:val="28"/>
          <w:szCs w:val="28"/>
        </w:rPr>
        <w:t>_________________20__   року</w:t>
      </w:r>
      <w:r w:rsidRPr="00D50B44">
        <w:rPr>
          <w:rFonts w:ascii="Times New Roman" w:eastAsia="Times New Roman" w:hAnsi="Times New Roman" w:cs="Times New Roman"/>
          <w:b/>
          <w:bCs/>
          <w:sz w:val="28"/>
          <w:szCs w:val="28"/>
        </w:rPr>
        <w:tab/>
      </w:r>
      <w:r w:rsidRPr="00D50B44">
        <w:rPr>
          <w:rFonts w:ascii="Times New Roman" w:eastAsia="Times New Roman" w:hAnsi="Times New Roman" w:cs="Times New Roman"/>
          <w:b/>
          <w:bCs/>
          <w:sz w:val="28"/>
          <w:szCs w:val="28"/>
        </w:rPr>
        <w:tab/>
      </w:r>
      <w:r w:rsidRPr="00D50B44">
        <w:rPr>
          <w:rFonts w:ascii="Times New Roman" w:eastAsia="Times New Roman" w:hAnsi="Times New Roman" w:cs="Times New Roman"/>
          <w:b/>
          <w:bCs/>
          <w:sz w:val="28"/>
          <w:szCs w:val="28"/>
        </w:rPr>
        <w:tab/>
      </w:r>
      <w:r w:rsidRPr="00D50B44">
        <w:rPr>
          <w:rFonts w:ascii="Times New Roman" w:eastAsia="Times New Roman" w:hAnsi="Times New Roman" w:cs="Times New Roman"/>
          <w:b/>
          <w:bCs/>
          <w:sz w:val="28"/>
          <w:szCs w:val="28"/>
        </w:rPr>
        <w:tab/>
      </w:r>
      <w:r w:rsidRPr="00D50B44">
        <w:rPr>
          <w:rFonts w:ascii="Times New Roman" w:eastAsia="Times New Roman" w:hAnsi="Times New Roman" w:cs="Times New Roman"/>
          <w:b/>
          <w:bCs/>
          <w:sz w:val="28"/>
          <w:szCs w:val="28"/>
        </w:rPr>
        <w:tab/>
      </w:r>
      <w:r w:rsidRPr="00D50B44">
        <w:rPr>
          <w:rFonts w:ascii="Times New Roman" w:eastAsia="Times New Roman" w:hAnsi="Times New Roman" w:cs="Times New Roman"/>
          <w:b/>
          <w:bCs/>
          <w:sz w:val="28"/>
          <w:szCs w:val="28"/>
        </w:rPr>
        <w:tab/>
        <w:t xml:space="preserve"> №______</w:t>
      </w:r>
    </w:p>
    <w:p w14:paraId="151F9A27"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p>
    <w:p w14:paraId="786993AC"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p>
    <w:p w14:paraId="05531A19"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Про зміни до Обласної </w:t>
      </w:r>
    </w:p>
    <w:p w14:paraId="601CDC77"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програми охорони навколишнього </w:t>
      </w:r>
    </w:p>
    <w:p w14:paraId="4E42A196"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природного середовища</w:t>
      </w:r>
    </w:p>
    <w:p w14:paraId="6D3DE7F5" w14:textId="77777777" w:rsidR="00A13D2C" w:rsidRPr="00D50B44" w:rsidRDefault="00A13D2C" w:rsidP="00A13D2C">
      <w:pPr>
        <w:suppressAutoHyphens/>
        <w:spacing w:after="0" w:line="240" w:lineRule="auto"/>
        <w:ind w:right="396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на 2017 – 2021 роки</w:t>
      </w:r>
    </w:p>
    <w:p w14:paraId="7AF8947E" w14:textId="77777777" w:rsidR="00A13D2C" w:rsidRPr="00D50B44" w:rsidRDefault="00A13D2C" w:rsidP="00A13D2C">
      <w:pPr>
        <w:suppressAutoHyphens/>
        <w:spacing w:after="0" w:line="240" w:lineRule="auto"/>
        <w:ind w:right="6"/>
        <w:jc w:val="both"/>
        <w:rPr>
          <w:rFonts w:ascii="Times New Roman" w:eastAsia="Times New Roman" w:hAnsi="Times New Roman" w:cs="Times New Roman"/>
          <w:sz w:val="28"/>
          <w:szCs w:val="16"/>
        </w:rPr>
      </w:pPr>
    </w:p>
    <w:p w14:paraId="2D659498" w14:textId="77777777" w:rsidR="00A13D2C" w:rsidRPr="00D50B44" w:rsidRDefault="00A13D2C" w:rsidP="00A13D2C">
      <w:pPr>
        <w:suppressAutoHyphens/>
        <w:spacing w:after="0" w:line="240" w:lineRule="auto"/>
        <w:ind w:right="6"/>
        <w:jc w:val="both"/>
        <w:rPr>
          <w:rFonts w:ascii="Times New Roman" w:eastAsia="Times New Roman" w:hAnsi="Times New Roman" w:cs="Times New Roman"/>
          <w:sz w:val="28"/>
          <w:szCs w:val="16"/>
        </w:rPr>
      </w:pPr>
    </w:p>
    <w:p w14:paraId="2D025792" w14:textId="77777777" w:rsidR="00A13D2C" w:rsidRPr="00D50B44" w:rsidRDefault="00A13D2C" w:rsidP="00A13D2C">
      <w:pPr>
        <w:tabs>
          <w:tab w:val="left" w:pos="720"/>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Відповідно до статей 6, 17 і 39 Закону України „Про місцеві державні адміністрації”, на виконання Законів України „Про охорону навколишнього природного середовища”, „Про Основні засади (стратегію) державної  екологічної політики України на період до 2030 року” та з метою здійснення ефективного фінансово-економічного забезпечення реалізації заходів </w:t>
      </w:r>
      <w:r w:rsidRPr="00D50B44">
        <w:rPr>
          <w:rFonts w:ascii="Times New Roman" w:eastAsia="Times New Roman" w:hAnsi="Times New Roman" w:cs="Times New Roman"/>
          <w:sz w:val="28"/>
          <w:szCs w:val="20"/>
        </w:rPr>
        <w:t xml:space="preserve">Обласної програми охорони навколишнього природного середовища на 2017 </w:t>
      </w: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0"/>
        </w:rPr>
        <w:t>2021 роки</w:t>
      </w:r>
      <w:r w:rsidRPr="00D50B44">
        <w:rPr>
          <w:rFonts w:ascii="Times New Roman" w:eastAsia="Times New Roman" w:hAnsi="Times New Roman" w:cs="Times New Roman"/>
          <w:sz w:val="28"/>
          <w:szCs w:val="28"/>
        </w:rPr>
        <w:t>:</w:t>
      </w:r>
    </w:p>
    <w:p w14:paraId="4DE65966" w14:textId="77777777" w:rsidR="00A13D2C" w:rsidRPr="00D50B44" w:rsidRDefault="00A13D2C" w:rsidP="00A13D2C">
      <w:pPr>
        <w:tabs>
          <w:tab w:val="left" w:pos="720"/>
        </w:tabs>
        <w:suppressAutoHyphens/>
        <w:spacing w:after="0" w:line="240" w:lineRule="auto"/>
        <w:jc w:val="both"/>
        <w:rPr>
          <w:rFonts w:ascii="Times New Roman" w:eastAsia="Times New Roman" w:hAnsi="Times New Roman" w:cs="Times New Roman"/>
          <w:sz w:val="28"/>
          <w:szCs w:val="28"/>
        </w:rPr>
      </w:pPr>
    </w:p>
    <w:p w14:paraId="19008456" w14:textId="77777777" w:rsidR="00A13D2C" w:rsidRPr="00D50B44" w:rsidRDefault="00A13D2C" w:rsidP="00A13D2C">
      <w:pPr>
        <w:tabs>
          <w:tab w:val="left" w:pos="750"/>
        </w:tabs>
        <w:suppressAutoHyphens/>
        <w:spacing w:after="0" w:line="240" w:lineRule="auto"/>
        <w:jc w:val="both"/>
        <w:rPr>
          <w:rFonts w:ascii="Times New Roman" w:eastAsia="Times New Roman" w:hAnsi="Times New Roman" w:cs="Times New Roman"/>
          <w:sz w:val="28"/>
          <w:szCs w:val="20"/>
        </w:rPr>
      </w:pPr>
      <w:r w:rsidRPr="00D50B44">
        <w:rPr>
          <w:rFonts w:ascii="Times New Roman" w:eastAsia="Times New Roman" w:hAnsi="Times New Roman" w:cs="Times New Roman"/>
          <w:sz w:val="28"/>
          <w:szCs w:val="20"/>
        </w:rPr>
        <w:tab/>
        <w:t xml:space="preserve">1. Схвалити зміни до Обласної програми охорони навколишнього природного середовища на 2017 </w:t>
      </w: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0"/>
        </w:rPr>
        <w:t>2021 роки (далі – Програма), схваленої розпорядженням голови обласної державної адміністрації від 24 січня                  2017 року № 24 (із змінами) та затвердженої рішенням обласної ради</w:t>
      </w:r>
      <w:r w:rsidRPr="00D50B44">
        <w:rPr>
          <w:rFonts w:ascii="Times New Roman" w:eastAsia="Times New Roman" w:hAnsi="Times New Roman" w:cs="Times New Roman"/>
          <w:sz w:val="28"/>
          <w:szCs w:val="20"/>
        </w:rPr>
        <w:br/>
        <w:t>від 17 березня 2017 року № 482 (із змінами), що додаються.</w:t>
      </w:r>
    </w:p>
    <w:p w14:paraId="43E18865" w14:textId="77777777" w:rsidR="00A13D2C" w:rsidRPr="00D50B44" w:rsidRDefault="00A13D2C" w:rsidP="00A13D2C">
      <w:pPr>
        <w:tabs>
          <w:tab w:val="left" w:pos="750"/>
        </w:tabs>
        <w:suppressAutoHyphens/>
        <w:spacing w:after="0" w:line="240" w:lineRule="auto"/>
        <w:jc w:val="both"/>
        <w:rPr>
          <w:rFonts w:ascii="Times New Roman" w:eastAsia="Times New Roman" w:hAnsi="Times New Roman" w:cs="Times New Roman"/>
          <w:sz w:val="28"/>
          <w:szCs w:val="20"/>
        </w:rPr>
      </w:pPr>
    </w:p>
    <w:p w14:paraId="3E3A6A86" w14:textId="77777777" w:rsidR="00A13D2C" w:rsidRPr="00D50B44" w:rsidRDefault="00A13D2C" w:rsidP="00A13D2C">
      <w:pPr>
        <w:tabs>
          <w:tab w:val="left" w:pos="750"/>
        </w:tabs>
        <w:suppressAutoHyphens/>
        <w:spacing w:after="0" w:line="240" w:lineRule="auto"/>
        <w:jc w:val="both"/>
        <w:rPr>
          <w:rFonts w:ascii="Times New Roman" w:eastAsia="Times New Roman" w:hAnsi="Times New Roman" w:cs="Times New Roman"/>
          <w:sz w:val="28"/>
          <w:szCs w:val="20"/>
        </w:rPr>
      </w:pPr>
      <w:r w:rsidRPr="00D50B44">
        <w:rPr>
          <w:rFonts w:ascii="Times New Roman" w:eastAsia="Times New Roman" w:hAnsi="Times New Roman" w:cs="Times New Roman"/>
          <w:sz w:val="28"/>
          <w:szCs w:val="20"/>
        </w:rPr>
        <w:tab/>
        <w:t>2. Департаменту екології та природних ресурсів обласної державної адміністрації подати зміни до Програми на затвердження обласній раді в установленому порядку.</w:t>
      </w:r>
    </w:p>
    <w:p w14:paraId="62157CBB" w14:textId="77777777" w:rsidR="00A13D2C" w:rsidRPr="00D50B44" w:rsidRDefault="00A13D2C" w:rsidP="00A13D2C">
      <w:pPr>
        <w:tabs>
          <w:tab w:val="left" w:pos="-1400"/>
        </w:tabs>
        <w:spacing w:after="0" w:line="240" w:lineRule="auto"/>
        <w:rPr>
          <w:rFonts w:ascii="Times New Roman" w:eastAsia="Times New Roman" w:hAnsi="Times New Roman" w:cs="Times New Roman"/>
          <w:sz w:val="20"/>
          <w:szCs w:val="20"/>
          <w:lang w:eastAsia="ru-RU"/>
        </w:rPr>
      </w:pPr>
    </w:p>
    <w:p w14:paraId="6D5EFAE8" w14:textId="77777777" w:rsidR="00A13D2C" w:rsidRPr="00D50B44" w:rsidRDefault="00A13D2C" w:rsidP="00A13D2C">
      <w:pPr>
        <w:tabs>
          <w:tab w:val="left" w:pos="-1400"/>
        </w:tabs>
        <w:spacing w:after="0" w:line="240" w:lineRule="auto"/>
        <w:jc w:val="both"/>
        <w:rPr>
          <w:rFonts w:ascii="Times New Roman" w:eastAsia="Times New Roman" w:hAnsi="Times New Roman" w:cs="Times New Roman"/>
          <w:sz w:val="28"/>
          <w:szCs w:val="28"/>
          <w:lang w:eastAsia="ru-RU"/>
        </w:rPr>
      </w:pPr>
      <w:r w:rsidRPr="00D50B44">
        <w:rPr>
          <w:rFonts w:ascii="Times New Roman" w:eastAsia="Times New Roman" w:hAnsi="Times New Roman" w:cs="Times New Roman"/>
          <w:sz w:val="28"/>
          <w:szCs w:val="28"/>
          <w:lang w:eastAsia="ru-RU"/>
        </w:rPr>
        <w:tab/>
        <w:t>3. Контроль за виконанням розпорядження покласти на заступника голови обласної державної адміністрації Ігоря Тимошенка.</w:t>
      </w:r>
    </w:p>
    <w:p w14:paraId="6FCC827A" w14:textId="77777777" w:rsidR="00A13D2C" w:rsidRPr="00D50B44" w:rsidRDefault="00A13D2C" w:rsidP="00A13D2C">
      <w:pPr>
        <w:spacing w:after="0" w:line="240" w:lineRule="auto"/>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ru-RU"/>
        </w:rPr>
        <w:t> </w:t>
      </w:r>
    </w:p>
    <w:p w14:paraId="13B66740" w14:textId="77777777" w:rsidR="00A13D2C" w:rsidRPr="00D50B44" w:rsidRDefault="00A13D2C" w:rsidP="00A13D2C">
      <w:pPr>
        <w:suppressAutoHyphens/>
        <w:spacing w:after="0" w:line="240" w:lineRule="auto"/>
        <w:rPr>
          <w:rFonts w:ascii="Times New Roman" w:eastAsia="Times New Roman" w:hAnsi="Times New Roman" w:cs="Times New Roman"/>
          <w:sz w:val="28"/>
          <w:szCs w:val="28"/>
          <w:lang w:eastAsia="zh-CN"/>
        </w:rPr>
      </w:pPr>
    </w:p>
    <w:p w14:paraId="57A3CF80" w14:textId="77777777" w:rsidR="00A13D2C" w:rsidRPr="00D50B44" w:rsidRDefault="00A13D2C" w:rsidP="00A13D2C">
      <w:pPr>
        <w:suppressAutoHyphens/>
        <w:spacing w:after="0" w:line="240" w:lineRule="auto"/>
        <w:rPr>
          <w:rFonts w:ascii="Times New Roman" w:eastAsia="Times New Roman" w:hAnsi="Times New Roman" w:cs="Times New Roman"/>
          <w:sz w:val="28"/>
          <w:szCs w:val="28"/>
          <w:lang w:eastAsia="zh-CN"/>
        </w:rPr>
      </w:pPr>
    </w:p>
    <w:p w14:paraId="425C45C1" w14:textId="77777777" w:rsidR="00A13D2C" w:rsidRPr="00D50B44" w:rsidRDefault="00A13D2C" w:rsidP="00A13D2C">
      <w:pPr>
        <w:suppressAutoHyphens/>
        <w:spacing w:after="0" w:line="240" w:lineRule="auto"/>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lang w:eastAsia="zh-CN"/>
        </w:rPr>
        <w:t>Г</w:t>
      </w:r>
      <w:r w:rsidRPr="00D50B44">
        <w:rPr>
          <w:rFonts w:ascii="Times New Roman" w:eastAsia="Times New Roman" w:hAnsi="Times New Roman" w:cs="Times New Roman"/>
          <w:sz w:val="28"/>
          <w:szCs w:val="28"/>
        </w:rPr>
        <w:t>олова адміністрації                                                                     Віталій КОВАЛЬ</w:t>
      </w:r>
    </w:p>
    <w:p w14:paraId="68ECD84D" w14:textId="77777777" w:rsidR="00A13D2C" w:rsidRPr="00D50B44" w:rsidRDefault="00A13D2C" w:rsidP="00A13D2C">
      <w:pPr>
        <w:keepNext/>
        <w:numPr>
          <w:ilvl w:val="7"/>
          <w:numId w:val="0"/>
        </w:numPr>
        <w:tabs>
          <w:tab w:val="left" w:pos="0"/>
        </w:tabs>
        <w:suppressAutoHyphens/>
        <w:spacing w:after="0" w:line="240" w:lineRule="auto"/>
        <w:jc w:val="center"/>
        <w:outlineLvl w:val="7"/>
        <w:rPr>
          <w:rFonts w:ascii="Times New Roman" w:eastAsia="Times New Roman" w:hAnsi="Times New Roman" w:cs="Times New Roman"/>
          <w:b/>
          <w:iCs/>
          <w:sz w:val="28"/>
          <w:szCs w:val="28"/>
          <w:lang w:eastAsia="zh-CN"/>
        </w:rPr>
      </w:pPr>
    </w:p>
    <w:p w14:paraId="6132DDFC" w14:textId="77777777" w:rsidR="00A13D2C" w:rsidRPr="00D50B44" w:rsidRDefault="00A13D2C" w:rsidP="00A13D2C">
      <w:pPr>
        <w:suppressAutoHyphens/>
        <w:spacing w:after="0" w:line="240" w:lineRule="auto"/>
        <w:rPr>
          <w:rFonts w:ascii="Times New Roman" w:eastAsia="Times New Roman" w:hAnsi="Times New Roman" w:cs="Times New Roman"/>
          <w:sz w:val="20"/>
          <w:szCs w:val="20"/>
          <w:lang w:eastAsia="zh-CN"/>
        </w:rPr>
      </w:pPr>
    </w:p>
    <w:p w14:paraId="777AE87B" w14:textId="77777777" w:rsidR="00A13D2C" w:rsidRPr="00D50B44" w:rsidRDefault="00A13D2C" w:rsidP="00A13D2C">
      <w:pPr>
        <w:rPr>
          <w:rFonts w:ascii="Times New Roman" w:eastAsia="Times New Roman" w:hAnsi="Times New Roman" w:cs="Times New Roman"/>
          <w:sz w:val="20"/>
          <w:szCs w:val="20"/>
          <w:lang w:eastAsia="zh-CN"/>
        </w:rPr>
      </w:pPr>
      <w:r w:rsidRPr="00D50B44">
        <w:rPr>
          <w:rFonts w:ascii="Times New Roman" w:eastAsia="Times New Roman" w:hAnsi="Times New Roman" w:cs="Times New Roman"/>
          <w:sz w:val="20"/>
          <w:szCs w:val="20"/>
          <w:lang w:eastAsia="zh-CN"/>
        </w:rPr>
        <w:br w:type="page"/>
      </w:r>
    </w:p>
    <w:p w14:paraId="3F3126F7" w14:textId="77777777" w:rsidR="00A13D2C" w:rsidRPr="00D50B44" w:rsidRDefault="00A13D2C" w:rsidP="00A13D2C">
      <w:pPr>
        <w:suppressAutoHyphens/>
        <w:spacing w:after="0" w:line="240" w:lineRule="auto"/>
        <w:rPr>
          <w:rFonts w:ascii="Times New Roman" w:eastAsia="Times New Roman" w:hAnsi="Times New Roman" w:cs="Times New Roman"/>
          <w:sz w:val="20"/>
          <w:szCs w:val="20"/>
        </w:rPr>
        <w:sectPr w:rsidR="00A13D2C" w:rsidRPr="00D50B44" w:rsidSect="004B155F">
          <w:pgSz w:w="11906" w:h="16838"/>
          <w:pgMar w:top="851" w:right="566" w:bottom="426" w:left="1701" w:header="709" w:footer="709" w:gutter="0"/>
          <w:cols w:space="708"/>
          <w:docGrid w:linePitch="360"/>
        </w:sectPr>
      </w:pPr>
    </w:p>
    <w:p w14:paraId="5BB095FE" w14:textId="77777777" w:rsidR="00A13D2C" w:rsidRPr="00D50B44" w:rsidRDefault="00A13D2C" w:rsidP="00A13D2C">
      <w:pPr>
        <w:tabs>
          <w:tab w:val="left" w:pos="0"/>
        </w:tabs>
        <w:suppressAutoHyphens/>
        <w:spacing w:after="0" w:line="240" w:lineRule="auto"/>
        <w:ind w:right="-187" w:firstLine="10915"/>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 xml:space="preserve">Додаток </w:t>
      </w:r>
    </w:p>
    <w:p w14:paraId="20770558" w14:textId="77777777" w:rsidR="00A13D2C" w:rsidRPr="00D50B44" w:rsidRDefault="00A13D2C" w:rsidP="00A13D2C">
      <w:pPr>
        <w:tabs>
          <w:tab w:val="left" w:pos="0"/>
          <w:tab w:val="left" w:pos="11199"/>
          <w:tab w:val="left" w:pos="11340"/>
        </w:tabs>
        <w:suppressAutoHyphens/>
        <w:spacing w:after="0" w:line="240" w:lineRule="auto"/>
        <w:ind w:right="-187" w:firstLine="10915"/>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до розпорядження</w:t>
      </w:r>
    </w:p>
    <w:p w14:paraId="1114D32B" w14:textId="77777777" w:rsidR="00A13D2C" w:rsidRPr="00D50B44" w:rsidRDefault="00A13D2C" w:rsidP="00A13D2C">
      <w:pPr>
        <w:tabs>
          <w:tab w:val="left" w:pos="0"/>
          <w:tab w:val="left" w:pos="11199"/>
          <w:tab w:val="left" w:pos="11340"/>
        </w:tabs>
        <w:suppressAutoHyphens/>
        <w:spacing w:after="0" w:line="240" w:lineRule="auto"/>
        <w:ind w:right="-187" w:firstLine="10915"/>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облдержадміністрації</w:t>
      </w:r>
    </w:p>
    <w:p w14:paraId="66F5D60F" w14:textId="77777777" w:rsidR="00A13D2C" w:rsidRPr="00D50B44" w:rsidRDefault="00A13D2C" w:rsidP="00A13D2C">
      <w:pPr>
        <w:tabs>
          <w:tab w:val="left" w:pos="0"/>
          <w:tab w:val="left" w:pos="11199"/>
          <w:tab w:val="left" w:pos="11340"/>
        </w:tabs>
        <w:suppressAutoHyphens/>
        <w:spacing w:after="0" w:line="240" w:lineRule="auto"/>
        <w:ind w:right="-187" w:firstLine="10915"/>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_____________№______</w:t>
      </w:r>
    </w:p>
    <w:p w14:paraId="0021FB8F" w14:textId="77777777" w:rsidR="00A13D2C" w:rsidRPr="00D50B44" w:rsidRDefault="00A13D2C" w:rsidP="00A13D2C">
      <w:pPr>
        <w:tabs>
          <w:tab w:val="left" w:pos="0"/>
        </w:tabs>
        <w:suppressAutoHyphens/>
        <w:spacing w:after="0" w:line="240" w:lineRule="auto"/>
        <w:ind w:right="-187" w:firstLine="10915"/>
        <w:jc w:val="right"/>
        <w:rPr>
          <w:rFonts w:ascii="Times New Roman" w:eastAsia="Times New Roman" w:hAnsi="Times New Roman" w:cs="Times New Roman"/>
          <w:b/>
          <w:sz w:val="24"/>
          <w:szCs w:val="24"/>
        </w:rPr>
      </w:pPr>
    </w:p>
    <w:p w14:paraId="32BC44F6"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b/>
          <w:sz w:val="28"/>
          <w:szCs w:val="20"/>
        </w:rPr>
      </w:pPr>
      <w:r w:rsidRPr="00D50B44">
        <w:rPr>
          <w:rFonts w:ascii="Times New Roman" w:eastAsia="Times New Roman" w:hAnsi="Times New Roman" w:cs="Times New Roman"/>
          <w:b/>
          <w:sz w:val="28"/>
          <w:szCs w:val="28"/>
        </w:rPr>
        <w:t xml:space="preserve">Зміни до Обласної програми </w:t>
      </w:r>
      <w:r w:rsidRPr="00D50B44">
        <w:rPr>
          <w:rFonts w:ascii="Times New Roman" w:eastAsia="Times New Roman" w:hAnsi="Times New Roman" w:cs="Times New Roman"/>
          <w:b/>
          <w:sz w:val="28"/>
          <w:szCs w:val="20"/>
        </w:rPr>
        <w:t xml:space="preserve">охорони </w:t>
      </w:r>
      <w:r w:rsidRPr="00D50B44">
        <w:rPr>
          <w:rFonts w:ascii="Times New Roman" w:eastAsia="Times New Roman" w:hAnsi="Times New Roman" w:cs="Times New Roman"/>
          <w:b/>
          <w:sz w:val="28"/>
          <w:szCs w:val="28"/>
        </w:rPr>
        <w:t>навколишнього природного середовища на 2017 – 2021 роки</w:t>
      </w:r>
    </w:p>
    <w:p w14:paraId="7BAE6B0E" w14:textId="77777777" w:rsidR="00A13D2C" w:rsidRPr="00D50B44" w:rsidRDefault="00A13D2C" w:rsidP="00A13D2C">
      <w:pPr>
        <w:suppressAutoHyphens/>
        <w:spacing w:after="0" w:line="240" w:lineRule="auto"/>
        <w:ind w:right="-185"/>
        <w:rPr>
          <w:rFonts w:ascii="Times New Roman" w:eastAsia="Times New Roman" w:hAnsi="Times New Roman" w:cs="Times New Roman"/>
          <w:sz w:val="24"/>
          <w:szCs w:val="24"/>
        </w:rPr>
      </w:pPr>
    </w:p>
    <w:p w14:paraId="6D4DF091" w14:textId="77777777" w:rsidR="00A13D2C" w:rsidRPr="00D50B44" w:rsidRDefault="00A13D2C" w:rsidP="00A13D2C">
      <w:pPr>
        <w:suppressAutoHyphens/>
        <w:spacing w:after="0" w:line="240" w:lineRule="auto"/>
        <w:ind w:right="-185" w:firstLine="709"/>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1. У додатку до Програми „Заходи щодо реалізації Обласної програми охорони навколишнього природного середовища</w:t>
      </w:r>
      <w:r w:rsidRPr="00D50B44">
        <w:rPr>
          <w:rFonts w:ascii="Times New Roman" w:eastAsia="Times New Roman" w:hAnsi="Times New Roman" w:cs="Times New Roman"/>
          <w:sz w:val="28"/>
          <w:szCs w:val="28"/>
        </w:rPr>
        <w:br/>
        <w:t>на 2017 –  2021 роки”:</w:t>
      </w:r>
    </w:p>
    <w:p w14:paraId="6212EDE0" w14:textId="77777777" w:rsidR="00A13D2C" w:rsidRPr="00D50B44" w:rsidRDefault="00A13D2C" w:rsidP="00A13D2C">
      <w:pPr>
        <w:suppressAutoHyphens/>
        <w:spacing w:after="0" w:line="240" w:lineRule="auto"/>
        <w:ind w:right="-185"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1) у розділі I „Охорона і раціональне використання водних ресурсів”:</w:t>
      </w:r>
    </w:p>
    <w:p w14:paraId="0B3C8651" w14:textId="77777777" w:rsidR="00A13D2C" w:rsidRPr="00D50B44" w:rsidRDefault="00A13D2C" w:rsidP="00A13D2C">
      <w:pPr>
        <w:suppressAutoHyphens/>
        <w:spacing w:after="0" w:line="240" w:lineRule="auto"/>
        <w:ind w:right="-185"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підпункти 1.1.14, 1.1.28, 1.1.31, 1.2.12, 1.2.33, 1.2.34, 1.3.3, 1.4.37 викласти в такій редакції:</w:t>
      </w:r>
    </w:p>
    <w:p w14:paraId="2BF98008" w14:textId="77777777" w:rsidR="00A13D2C" w:rsidRPr="00D50B44" w:rsidRDefault="00A13D2C" w:rsidP="00A13D2C">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8"/>
        </w:rPr>
        <w:tab/>
      </w:r>
    </w:p>
    <w:tbl>
      <w:tblPr>
        <w:tblStyle w:val="af0"/>
        <w:tblW w:w="15361" w:type="dxa"/>
        <w:tblInd w:w="-132" w:type="dxa"/>
        <w:tblLayout w:type="fixed"/>
        <w:tblLook w:val="01E0" w:firstRow="1" w:lastRow="1" w:firstColumn="1" w:lastColumn="1" w:noHBand="0" w:noVBand="0"/>
      </w:tblPr>
      <w:tblGrid>
        <w:gridCol w:w="825"/>
        <w:gridCol w:w="1815"/>
        <w:gridCol w:w="1598"/>
        <w:gridCol w:w="1652"/>
        <w:gridCol w:w="1662"/>
        <w:gridCol w:w="1444"/>
        <w:gridCol w:w="1418"/>
        <w:gridCol w:w="1195"/>
        <w:gridCol w:w="1134"/>
        <w:gridCol w:w="1320"/>
        <w:gridCol w:w="1292"/>
        <w:gridCol w:w="6"/>
      </w:tblGrid>
      <w:tr w:rsidR="00D50B44" w:rsidRPr="00D50B44" w14:paraId="76CE30A8" w14:textId="77777777" w:rsidTr="003E3734">
        <w:tc>
          <w:tcPr>
            <w:tcW w:w="825" w:type="dxa"/>
            <w:vMerge w:val="restart"/>
          </w:tcPr>
          <w:p w14:paraId="1DB18C00" w14:textId="77777777" w:rsidR="00A13D2C" w:rsidRPr="00D50B44" w:rsidRDefault="00A13D2C" w:rsidP="00A13D2C">
            <w:pPr>
              <w:jc w:val="center"/>
              <w:rPr>
                <w:sz w:val="24"/>
                <w:szCs w:val="24"/>
              </w:rPr>
            </w:pPr>
            <w:r w:rsidRPr="00D50B44">
              <w:rPr>
                <w:sz w:val="24"/>
                <w:szCs w:val="24"/>
              </w:rPr>
              <w:t>№</w:t>
            </w:r>
          </w:p>
        </w:tc>
        <w:tc>
          <w:tcPr>
            <w:tcW w:w="1815" w:type="dxa"/>
            <w:vMerge w:val="restart"/>
          </w:tcPr>
          <w:p w14:paraId="3F548E5A" w14:textId="77777777" w:rsidR="00A13D2C" w:rsidRPr="00D50B44" w:rsidRDefault="00A13D2C" w:rsidP="00A13D2C">
            <w:pPr>
              <w:jc w:val="center"/>
              <w:rPr>
                <w:sz w:val="24"/>
                <w:szCs w:val="24"/>
              </w:rPr>
            </w:pPr>
            <w:r w:rsidRPr="00D50B44">
              <w:rPr>
                <w:sz w:val="24"/>
                <w:szCs w:val="24"/>
              </w:rPr>
              <w:t>Найменування заходу</w:t>
            </w:r>
          </w:p>
        </w:tc>
        <w:tc>
          <w:tcPr>
            <w:tcW w:w="1598" w:type="dxa"/>
            <w:vMerge w:val="restart"/>
          </w:tcPr>
          <w:p w14:paraId="29E5EEEF"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652" w:type="dxa"/>
            <w:vMerge w:val="restart"/>
          </w:tcPr>
          <w:p w14:paraId="750C114D"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62" w:type="dxa"/>
            <w:vMerge w:val="restart"/>
          </w:tcPr>
          <w:p w14:paraId="6B00A5F0"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12EAE8D8" w14:textId="77777777" w:rsidR="00A13D2C" w:rsidRPr="00D50B44" w:rsidRDefault="00A13D2C" w:rsidP="00A13D2C">
            <w:pPr>
              <w:jc w:val="center"/>
              <w:rPr>
                <w:sz w:val="24"/>
                <w:szCs w:val="24"/>
              </w:rPr>
            </w:pPr>
            <w:r w:rsidRPr="00D50B44">
              <w:rPr>
                <w:sz w:val="24"/>
                <w:szCs w:val="24"/>
              </w:rPr>
              <w:t>інші кошти)</w:t>
            </w:r>
          </w:p>
        </w:tc>
        <w:tc>
          <w:tcPr>
            <w:tcW w:w="1444" w:type="dxa"/>
            <w:vMerge w:val="restart"/>
          </w:tcPr>
          <w:p w14:paraId="58F3554C"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6365" w:type="dxa"/>
            <w:gridSpan w:val="6"/>
            <w:vAlign w:val="center"/>
          </w:tcPr>
          <w:p w14:paraId="0A1C329C"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5C801977" w14:textId="77777777" w:rsidTr="003E3734">
        <w:trPr>
          <w:gridAfter w:val="1"/>
          <w:wAfter w:w="6" w:type="dxa"/>
        </w:trPr>
        <w:tc>
          <w:tcPr>
            <w:tcW w:w="825" w:type="dxa"/>
            <w:vMerge/>
            <w:vAlign w:val="center"/>
          </w:tcPr>
          <w:p w14:paraId="5F2DA0C1" w14:textId="77777777" w:rsidR="00A13D2C" w:rsidRPr="00D50B44" w:rsidRDefault="00A13D2C" w:rsidP="00A13D2C">
            <w:pPr>
              <w:jc w:val="center"/>
              <w:rPr>
                <w:sz w:val="24"/>
                <w:szCs w:val="24"/>
              </w:rPr>
            </w:pPr>
          </w:p>
        </w:tc>
        <w:tc>
          <w:tcPr>
            <w:tcW w:w="1815" w:type="dxa"/>
            <w:vMerge/>
            <w:vAlign w:val="center"/>
          </w:tcPr>
          <w:p w14:paraId="747CF28A" w14:textId="77777777" w:rsidR="00A13D2C" w:rsidRPr="00D50B44" w:rsidRDefault="00A13D2C" w:rsidP="00A13D2C">
            <w:pPr>
              <w:jc w:val="center"/>
              <w:rPr>
                <w:sz w:val="24"/>
                <w:szCs w:val="24"/>
              </w:rPr>
            </w:pPr>
          </w:p>
        </w:tc>
        <w:tc>
          <w:tcPr>
            <w:tcW w:w="1598" w:type="dxa"/>
            <w:vMerge/>
            <w:vAlign w:val="center"/>
          </w:tcPr>
          <w:p w14:paraId="78717D95" w14:textId="77777777" w:rsidR="00A13D2C" w:rsidRPr="00D50B44" w:rsidRDefault="00A13D2C" w:rsidP="00A13D2C">
            <w:pPr>
              <w:jc w:val="center"/>
              <w:rPr>
                <w:sz w:val="24"/>
                <w:szCs w:val="24"/>
              </w:rPr>
            </w:pPr>
          </w:p>
        </w:tc>
        <w:tc>
          <w:tcPr>
            <w:tcW w:w="1652" w:type="dxa"/>
            <w:vMerge/>
            <w:vAlign w:val="center"/>
          </w:tcPr>
          <w:p w14:paraId="34EBBB3C" w14:textId="77777777" w:rsidR="00A13D2C" w:rsidRPr="00D50B44" w:rsidRDefault="00A13D2C" w:rsidP="00A13D2C">
            <w:pPr>
              <w:jc w:val="center"/>
              <w:rPr>
                <w:sz w:val="24"/>
                <w:szCs w:val="24"/>
              </w:rPr>
            </w:pPr>
          </w:p>
        </w:tc>
        <w:tc>
          <w:tcPr>
            <w:tcW w:w="1662" w:type="dxa"/>
            <w:vMerge/>
            <w:vAlign w:val="center"/>
          </w:tcPr>
          <w:p w14:paraId="527ABB3F" w14:textId="77777777" w:rsidR="00A13D2C" w:rsidRPr="00D50B44" w:rsidRDefault="00A13D2C" w:rsidP="00A13D2C">
            <w:pPr>
              <w:jc w:val="center"/>
              <w:rPr>
                <w:sz w:val="24"/>
                <w:szCs w:val="24"/>
              </w:rPr>
            </w:pPr>
          </w:p>
        </w:tc>
        <w:tc>
          <w:tcPr>
            <w:tcW w:w="1444" w:type="dxa"/>
            <w:vMerge/>
            <w:vAlign w:val="center"/>
          </w:tcPr>
          <w:p w14:paraId="496E408B" w14:textId="77777777" w:rsidR="00A13D2C" w:rsidRPr="00D50B44" w:rsidRDefault="00A13D2C" w:rsidP="00A13D2C">
            <w:pPr>
              <w:jc w:val="center"/>
              <w:rPr>
                <w:sz w:val="24"/>
                <w:szCs w:val="24"/>
              </w:rPr>
            </w:pPr>
          </w:p>
        </w:tc>
        <w:tc>
          <w:tcPr>
            <w:tcW w:w="1418" w:type="dxa"/>
            <w:vAlign w:val="center"/>
          </w:tcPr>
          <w:p w14:paraId="25AEFA7A" w14:textId="77777777" w:rsidR="00A13D2C" w:rsidRPr="00D50B44" w:rsidRDefault="00A13D2C" w:rsidP="00A13D2C">
            <w:pPr>
              <w:ind w:right="-57"/>
              <w:jc w:val="center"/>
              <w:rPr>
                <w:sz w:val="24"/>
                <w:szCs w:val="24"/>
              </w:rPr>
            </w:pPr>
            <w:r w:rsidRPr="00D50B44">
              <w:rPr>
                <w:sz w:val="24"/>
                <w:szCs w:val="24"/>
              </w:rPr>
              <w:t>2017</w:t>
            </w:r>
          </w:p>
        </w:tc>
        <w:tc>
          <w:tcPr>
            <w:tcW w:w="1195" w:type="dxa"/>
            <w:vAlign w:val="center"/>
          </w:tcPr>
          <w:p w14:paraId="44CBD5F7" w14:textId="77777777" w:rsidR="00A13D2C" w:rsidRPr="00D50B44" w:rsidRDefault="00A13D2C" w:rsidP="00A13D2C">
            <w:pPr>
              <w:ind w:right="-57"/>
              <w:jc w:val="center"/>
              <w:rPr>
                <w:sz w:val="24"/>
                <w:szCs w:val="24"/>
              </w:rPr>
            </w:pPr>
            <w:r w:rsidRPr="00D50B44">
              <w:rPr>
                <w:sz w:val="24"/>
                <w:szCs w:val="24"/>
              </w:rPr>
              <w:t>2018</w:t>
            </w:r>
          </w:p>
        </w:tc>
        <w:tc>
          <w:tcPr>
            <w:tcW w:w="1134" w:type="dxa"/>
            <w:vAlign w:val="center"/>
          </w:tcPr>
          <w:p w14:paraId="5ADC2EAF"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4BF7D421" w14:textId="77777777" w:rsidR="00A13D2C" w:rsidRPr="00D50B44" w:rsidRDefault="00A13D2C" w:rsidP="00A13D2C">
            <w:pPr>
              <w:ind w:right="-57"/>
              <w:jc w:val="center"/>
              <w:rPr>
                <w:sz w:val="24"/>
                <w:szCs w:val="24"/>
              </w:rPr>
            </w:pPr>
            <w:r w:rsidRPr="00D50B44">
              <w:rPr>
                <w:sz w:val="24"/>
                <w:szCs w:val="24"/>
              </w:rPr>
              <w:t>2020</w:t>
            </w:r>
          </w:p>
        </w:tc>
        <w:tc>
          <w:tcPr>
            <w:tcW w:w="1292" w:type="dxa"/>
            <w:vAlign w:val="center"/>
          </w:tcPr>
          <w:p w14:paraId="7D91C6AF"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58DA0EF3" w14:textId="77777777" w:rsidTr="003E3734">
        <w:trPr>
          <w:gridAfter w:val="1"/>
          <w:wAfter w:w="6" w:type="dxa"/>
        </w:trPr>
        <w:tc>
          <w:tcPr>
            <w:tcW w:w="825" w:type="dxa"/>
            <w:vMerge w:val="restart"/>
            <w:vAlign w:val="center"/>
          </w:tcPr>
          <w:p w14:paraId="395DC7AB" w14:textId="77777777" w:rsidR="00A13D2C" w:rsidRPr="00D50B44" w:rsidRDefault="00A13D2C" w:rsidP="00A13D2C">
            <w:pPr>
              <w:jc w:val="center"/>
              <w:rPr>
                <w:sz w:val="24"/>
                <w:szCs w:val="24"/>
              </w:rPr>
            </w:pPr>
            <w:r w:rsidRPr="00D50B44">
              <w:rPr>
                <w:sz w:val="24"/>
                <w:szCs w:val="24"/>
              </w:rPr>
              <w:t>1.1.14</w:t>
            </w:r>
          </w:p>
        </w:tc>
        <w:tc>
          <w:tcPr>
            <w:tcW w:w="1815" w:type="dxa"/>
            <w:vMerge w:val="restart"/>
            <w:vAlign w:val="center"/>
          </w:tcPr>
          <w:p w14:paraId="5DC1B200" w14:textId="77777777" w:rsidR="00A13D2C" w:rsidRPr="00D50B44" w:rsidRDefault="00A13D2C" w:rsidP="00A13D2C">
            <w:pPr>
              <w:jc w:val="center"/>
              <w:rPr>
                <w:sz w:val="24"/>
                <w:szCs w:val="24"/>
              </w:rPr>
            </w:pPr>
            <w:r w:rsidRPr="00D50B44">
              <w:rPr>
                <w:sz w:val="24"/>
                <w:szCs w:val="24"/>
              </w:rPr>
              <w:t>Реконструкція очисних споруд продуктив</w:t>
            </w:r>
            <w:r w:rsidRPr="00D50B44">
              <w:rPr>
                <w:sz w:val="24"/>
                <w:szCs w:val="24"/>
              </w:rPr>
              <w:softHyphen/>
              <w:t>ністю</w:t>
            </w:r>
          </w:p>
          <w:p w14:paraId="6AD6A3C2" w14:textId="77777777" w:rsidR="00A13D2C" w:rsidRPr="00D50B44" w:rsidRDefault="00A13D2C" w:rsidP="00A13D2C">
            <w:pPr>
              <w:jc w:val="center"/>
              <w:rPr>
                <w:sz w:val="24"/>
                <w:szCs w:val="24"/>
              </w:rPr>
            </w:pPr>
            <w:r w:rsidRPr="00D50B44">
              <w:rPr>
                <w:sz w:val="24"/>
                <w:szCs w:val="24"/>
              </w:rPr>
              <w:t>1500 м</w:t>
            </w:r>
            <w:r w:rsidRPr="00D50B44">
              <w:rPr>
                <w:sz w:val="24"/>
                <w:szCs w:val="24"/>
                <w:vertAlign w:val="superscript"/>
              </w:rPr>
              <w:t>3</w:t>
            </w:r>
            <w:r w:rsidRPr="00D50B44">
              <w:rPr>
                <w:sz w:val="24"/>
                <w:szCs w:val="24"/>
              </w:rPr>
              <w:t>/добу</w:t>
            </w:r>
          </w:p>
          <w:p w14:paraId="475529AF" w14:textId="77777777" w:rsidR="00A13D2C" w:rsidRPr="00D50B44" w:rsidRDefault="00A13D2C" w:rsidP="00A13D2C">
            <w:pPr>
              <w:jc w:val="center"/>
              <w:rPr>
                <w:sz w:val="24"/>
                <w:szCs w:val="24"/>
              </w:rPr>
            </w:pPr>
            <w:r w:rsidRPr="00D50B44">
              <w:rPr>
                <w:sz w:val="24"/>
                <w:szCs w:val="24"/>
              </w:rPr>
              <w:t>в м. Березне Рівненської області</w:t>
            </w:r>
          </w:p>
        </w:tc>
        <w:tc>
          <w:tcPr>
            <w:tcW w:w="1598" w:type="dxa"/>
            <w:vMerge w:val="restart"/>
            <w:vAlign w:val="center"/>
          </w:tcPr>
          <w:p w14:paraId="292D011B" w14:textId="77777777" w:rsidR="00A13D2C" w:rsidRPr="00D50B44" w:rsidRDefault="00A13D2C" w:rsidP="00A13D2C">
            <w:pPr>
              <w:jc w:val="center"/>
              <w:rPr>
                <w:sz w:val="24"/>
                <w:szCs w:val="24"/>
              </w:rPr>
            </w:pPr>
            <w:r w:rsidRPr="00D50B44">
              <w:rPr>
                <w:sz w:val="24"/>
                <w:szCs w:val="24"/>
              </w:rPr>
              <w:t>запобігання забрудненню р. Случ</w:t>
            </w:r>
          </w:p>
        </w:tc>
        <w:tc>
          <w:tcPr>
            <w:tcW w:w="1652" w:type="dxa"/>
            <w:vMerge w:val="restart"/>
            <w:vAlign w:val="center"/>
          </w:tcPr>
          <w:p w14:paraId="3E903D2E"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облдерж</w:t>
            </w:r>
            <w:r w:rsidRPr="00D50B44">
              <w:rPr>
                <w:sz w:val="24"/>
                <w:szCs w:val="24"/>
              </w:rPr>
              <w:softHyphen/>
              <w:t>адміністрації, Березнівська міська рада, комунальне підприємство    "Березне</w:t>
            </w:r>
            <w:r w:rsidRPr="00D50B44">
              <w:rPr>
                <w:sz w:val="24"/>
                <w:szCs w:val="24"/>
              </w:rPr>
              <w:softHyphen/>
              <w:t>водоканал"</w:t>
            </w:r>
          </w:p>
        </w:tc>
        <w:tc>
          <w:tcPr>
            <w:tcW w:w="1662" w:type="dxa"/>
            <w:vAlign w:val="center"/>
          </w:tcPr>
          <w:p w14:paraId="3E87D56B" w14:textId="77777777" w:rsidR="00A13D2C" w:rsidRPr="00D50B44" w:rsidRDefault="00A13D2C" w:rsidP="00A13D2C">
            <w:pPr>
              <w:rPr>
                <w:sz w:val="24"/>
                <w:szCs w:val="24"/>
                <w:lang w:eastAsia="ru-RU"/>
              </w:rPr>
            </w:pPr>
            <w:r w:rsidRPr="00D50B44">
              <w:rPr>
                <w:sz w:val="24"/>
                <w:szCs w:val="24"/>
              </w:rPr>
              <w:t>державний</w:t>
            </w:r>
          </w:p>
        </w:tc>
        <w:tc>
          <w:tcPr>
            <w:tcW w:w="1444" w:type="dxa"/>
            <w:vAlign w:val="center"/>
          </w:tcPr>
          <w:p w14:paraId="7C133D30" w14:textId="77777777" w:rsidR="00A13D2C" w:rsidRPr="00D50B44" w:rsidRDefault="00A13D2C" w:rsidP="00A13D2C">
            <w:pPr>
              <w:jc w:val="center"/>
              <w:rPr>
                <w:sz w:val="24"/>
                <w:szCs w:val="24"/>
              </w:rPr>
            </w:pPr>
            <w:r w:rsidRPr="00D50B44">
              <w:rPr>
                <w:sz w:val="24"/>
                <w:szCs w:val="24"/>
              </w:rPr>
              <w:t>23458,8000</w:t>
            </w:r>
          </w:p>
        </w:tc>
        <w:tc>
          <w:tcPr>
            <w:tcW w:w="1418" w:type="dxa"/>
            <w:vAlign w:val="center"/>
          </w:tcPr>
          <w:p w14:paraId="091F5A0B" w14:textId="77777777" w:rsidR="00A13D2C" w:rsidRPr="00D50B44" w:rsidRDefault="00A13D2C" w:rsidP="00A13D2C">
            <w:pPr>
              <w:rPr>
                <w:sz w:val="24"/>
                <w:szCs w:val="24"/>
              </w:rPr>
            </w:pPr>
            <w:r w:rsidRPr="00D50B44">
              <w:rPr>
                <w:sz w:val="24"/>
                <w:szCs w:val="24"/>
              </w:rPr>
              <w:t>23458,8000</w:t>
            </w:r>
          </w:p>
        </w:tc>
        <w:tc>
          <w:tcPr>
            <w:tcW w:w="1195" w:type="dxa"/>
            <w:vAlign w:val="center"/>
          </w:tcPr>
          <w:p w14:paraId="12CE185D" w14:textId="77777777" w:rsidR="00A13D2C" w:rsidRPr="00D50B44" w:rsidRDefault="00A13D2C" w:rsidP="00A13D2C">
            <w:pPr>
              <w:rPr>
                <w:sz w:val="24"/>
                <w:szCs w:val="24"/>
              </w:rPr>
            </w:pPr>
            <w:r w:rsidRPr="00D50B44">
              <w:rPr>
                <w:sz w:val="24"/>
                <w:szCs w:val="24"/>
              </w:rPr>
              <w:t> </w:t>
            </w:r>
          </w:p>
        </w:tc>
        <w:tc>
          <w:tcPr>
            <w:tcW w:w="1134" w:type="dxa"/>
            <w:vAlign w:val="center"/>
          </w:tcPr>
          <w:p w14:paraId="07895C63" w14:textId="77777777" w:rsidR="00A13D2C" w:rsidRPr="00D50B44" w:rsidRDefault="00A13D2C" w:rsidP="00A13D2C">
            <w:pPr>
              <w:rPr>
                <w:sz w:val="24"/>
                <w:szCs w:val="24"/>
              </w:rPr>
            </w:pPr>
            <w:r w:rsidRPr="00D50B44">
              <w:rPr>
                <w:sz w:val="24"/>
                <w:szCs w:val="24"/>
              </w:rPr>
              <w:t> </w:t>
            </w:r>
          </w:p>
        </w:tc>
        <w:tc>
          <w:tcPr>
            <w:tcW w:w="1320" w:type="dxa"/>
            <w:vAlign w:val="center"/>
          </w:tcPr>
          <w:p w14:paraId="3BAA0913" w14:textId="77777777" w:rsidR="00A13D2C" w:rsidRPr="00D50B44" w:rsidRDefault="00A13D2C" w:rsidP="00A13D2C">
            <w:pPr>
              <w:rPr>
                <w:sz w:val="24"/>
                <w:szCs w:val="24"/>
              </w:rPr>
            </w:pPr>
            <w:r w:rsidRPr="00D50B44">
              <w:rPr>
                <w:sz w:val="24"/>
                <w:szCs w:val="24"/>
              </w:rPr>
              <w:t> </w:t>
            </w:r>
          </w:p>
        </w:tc>
        <w:tc>
          <w:tcPr>
            <w:tcW w:w="1292" w:type="dxa"/>
            <w:vAlign w:val="center"/>
          </w:tcPr>
          <w:p w14:paraId="052ADFD8" w14:textId="77777777" w:rsidR="00A13D2C" w:rsidRPr="00D50B44" w:rsidRDefault="00A13D2C" w:rsidP="00A13D2C">
            <w:pPr>
              <w:rPr>
                <w:sz w:val="24"/>
                <w:szCs w:val="24"/>
              </w:rPr>
            </w:pPr>
            <w:r w:rsidRPr="00D50B44">
              <w:rPr>
                <w:sz w:val="24"/>
                <w:szCs w:val="24"/>
              </w:rPr>
              <w:t> </w:t>
            </w:r>
          </w:p>
        </w:tc>
      </w:tr>
      <w:tr w:rsidR="00D50B44" w:rsidRPr="00D50B44" w14:paraId="68BF903F" w14:textId="77777777" w:rsidTr="003E3734">
        <w:trPr>
          <w:gridAfter w:val="1"/>
          <w:wAfter w:w="6" w:type="dxa"/>
        </w:trPr>
        <w:tc>
          <w:tcPr>
            <w:tcW w:w="825" w:type="dxa"/>
            <w:vMerge/>
          </w:tcPr>
          <w:p w14:paraId="407C63EF" w14:textId="77777777" w:rsidR="00A13D2C" w:rsidRPr="00D50B44" w:rsidRDefault="00A13D2C" w:rsidP="00A13D2C">
            <w:pPr>
              <w:rPr>
                <w:sz w:val="24"/>
                <w:szCs w:val="24"/>
              </w:rPr>
            </w:pPr>
          </w:p>
        </w:tc>
        <w:tc>
          <w:tcPr>
            <w:tcW w:w="1815" w:type="dxa"/>
            <w:vMerge/>
            <w:vAlign w:val="center"/>
          </w:tcPr>
          <w:p w14:paraId="7F1291A0" w14:textId="77777777" w:rsidR="00A13D2C" w:rsidRPr="00D50B44" w:rsidRDefault="00A13D2C" w:rsidP="00A13D2C">
            <w:pPr>
              <w:rPr>
                <w:sz w:val="24"/>
                <w:szCs w:val="24"/>
              </w:rPr>
            </w:pPr>
          </w:p>
        </w:tc>
        <w:tc>
          <w:tcPr>
            <w:tcW w:w="1598" w:type="dxa"/>
            <w:vMerge/>
            <w:vAlign w:val="center"/>
          </w:tcPr>
          <w:p w14:paraId="0669A41C" w14:textId="77777777" w:rsidR="00A13D2C" w:rsidRPr="00D50B44" w:rsidRDefault="00A13D2C" w:rsidP="00A13D2C">
            <w:pPr>
              <w:rPr>
                <w:sz w:val="24"/>
                <w:szCs w:val="24"/>
              </w:rPr>
            </w:pPr>
          </w:p>
        </w:tc>
        <w:tc>
          <w:tcPr>
            <w:tcW w:w="1652" w:type="dxa"/>
            <w:vMerge/>
            <w:vAlign w:val="center"/>
          </w:tcPr>
          <w:p w14:paraId="1DC978C0" w14:textId="77777777" w:rsidR="00A13D2C" w:rsidRPr="00D50B44" w:rsidRDefault="00A13D2C" w:rsidP="00A13D2C">
            <w:pPr>
              <w:rPr>
                <w:sz w:val="24"/>
                <w:szCs w:val="24"/>
              </w:rPr>
            </w:pPr>
          </w:p>
        </w:tc>
        <w:tc>
          <w:tcPr>
            <w:tcW w:w="1662" w:type="dxa"/>
            <w:vAlign w:val="center"/>
          </w:tcPr>
          <w:p w14:paraId="552A2887" w14:textId="77777777" w:rsidR="00A13D2C" w:rsidRPr="00D50B44" w:rsidRDefault="00A13D2C" w:rsidP="00A13D2C">
            <w:pPr>
              <w:rPr>
                <w:sz w:val="24"/>
                <w:szCs w:val="24"/>
                <w:lang w:eastAsia="ru-RU"/>
              </w:rPr>
            </w:pPr>
            <w:r w:rsidRPr="00D50B44">
              <w:rPr>
                <w:sz w:val="24"/>
                <w:szCs w:val="24"/>
              </w:rPr>
              <w:t>обласний</w:t>
            </w:r>
          </w:p>
        </w:tc>
        <w:tc>
          <w:tcPr>
            <w:tcW w:w="1444" w:type="dxa"/>
            <w:vAlign w:val="center"/>
          </w:tcPr>
          <w:p w14:paraId="4D61A785" w14:textId="77777777" w:rsidR="00A13D2C" w:rsidRPr="00D50B44" w:rsidRDefault="00A13D2C" w:rsidP="00A13D2C">
            <w:pPr>
              <w:jc w:val="center"/>
              <w:rPr>
                <w:sz w:val="24"/>
                <w:szCs w:val="24"/>
                <w:lang w:eastAsia="ru-RU"/>
              </w:rPr>
            </w:pPr>
            <w:r w:rsidRPr="00D50B44">
              <w:rPr>
                <w:sz w:val="24"/>
                <w:szCs w:val="24"/>
              </w:rPr>
              <w:t>6100,0000</w:t>
            </w:r>
          </w:p>
        </w:tc>
        <w:tc>
          <w:tcPr>
            <w:tcW w:w="1418" w:type="dxa"/>
            <w:vAlign w:val="center"/>
          </w:tcPr>
          <w:p w14:paraId="36648969" w14:textId="77777777" w:rsidR="00A13D2C" w:rsidRPr="00D50B44" w:rsidRDefault="00A13D2C" w:rsidP="00A13D2C">
            <w:pPr>
              <w:jc w:val="center"/>
              <w:rPr>
                <w:sz w:val="24"/>
                <w:szCs w:val="24"/>
                <w:lang w:eastAsia="ru-RU"/>
              </w:rPr>
            </w:pPr>
            <w:r w:rsidRPr="00D50B44">
              <w:rPr>
                <w:sz w:val="24"/>
                <w:szCs w:val="24"/>
              </w:rPr>
              <w:t> </w:t>
            </w:r>
          </w:p>
        </w:tc>
        <w:tc>
          <w:tcPr>
            <w:tcW w:w="1195" w:type="dxa"/>
            <w:vAlign w:val="center"/>
          </w:tcPr>
          <w:p w14:paraId="49F850CB"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564058CE"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7D9BC799" w14:textId="77777777" w:rsidR="00A13D2C" w:rsidRPr="00D50B44" w:rsidRDefault="00A13D2C" w:rsidP="00A13D2C">
            <w:pPr>
              <w:jc w:val="center"/>
              <w:rPr>
                <w:sz w:val="24"/>
                <w:szCs w:val="24"/>
                <w:lang w:eastAsia="ru-RU"/>
              </w:rPr>
            </w:pPr>
            <w:r w:rsidRPr="00D50B44">
              <w:rPr>
                <w:sz w:val="24"/>
                <w:szCs w:val="24"/>
              </w:rPr>
              <w:t>3600,0000</w:t>
            </w:r>
          </w:p>
        </w:tc>
        <w:tc>
          <w:tcPr>
            <w:tcW w:w="1292" w:type="dxa"/>
            <w:vAlign w:val="center"/>
          </w:tcPr>
          <w:p w14:paraId="5C4546F2" w14:textId="77777777" w:rsidR="00A13D2C" w:rsidRPr="00D50B44" w:rsidRDefault="00A13D2C" w:rsidP="00A13D2C">
            <w:pPr>
              <w:rPr>
                <w:sz w:val="24"/>
                <w:szCs w:val="24"/>
              </w:rPr>
            </w:pPr>
            <w:r w:rsidRPr="00D50B44">
              <w:rPr>
                <w:sz w:val="24"/>
                <w:szCs w:val="24"/>
              </w:rPr>
              <w:t>2500,0000</w:t>
            </w:r>
          </w:p>
        </w:tc>
      </w:tr>
      <w:tr w:rsidR="00D50B44" w:rsidRPr="00D50B44" w14:paraId="6FC6DF80" w14:textId="77777777" w:rsidTr="003E3734">
        <w:trPr>
          <w:gridAfter w:val="1"/>
          <w:wAfter w:w="6" w:type="dxa"/>
        </w:trPr>
        <w:tc>
          <w:tcPr>
            <w:tcW w:w="825" w:type="dxa"/>
            <w:vMerge/>
          </w:tcPr>
          <w:p w14:paraId="180DB507" w14:textId="77777777" w:rsidR="00A13D2C" w:rsidRPr="00D50B44" w:rsidRDefault="00A13D2C" w:rsidP="00A13D2C">
            <w:pPr>
              <w:rPr>
                <w:sz w:val="24"/>
                <w:szCs w:val="24"/>
              </w:rPr>
            </w:pPr>
          </w:p>
        </w:tc>
        <w:tc>
          <w:tcPr>
            <w:tcW w:w="1815" w:type="dxa"/>
            <w:vMerge/>
            <w:vAlign w:val="center"/>
          </w:tcPr>
          <w:p w14:paraId="60E695D9" w14:textId="77777777" w:rsidR="00A13D2C" w:rsidRPr="00D50B44" w:rsidRDefault="00A13D2C" w:rsidP="00A13D2C">
            <w:pPr>
              <w:rPr>
                <w:sz w:val="24"/>
                <w:szCs w:val="24"/>
              </w:rPr>
            </w:pPr>
          </w:p>
        </w:tc>
        <w:tc>
          <w:tcPr>
            <w:tcW w:w="1598" w:type="dxa"/>
            <w:vMerge/>
            <w:vAlign w:val="center"/>
          </w:tcPr>
          <w:p w14:paraId="090F8A8A" w14:textId="77777777" w:rsidR="00A13D2C" w:rsidRPr="00D50B44" w:rsidRDefault="00A13D2C" w:rsidP="00A13D2C">
            <w:pPr>
              <w:rPr>
                <w:sz w:val="24"/>
                <w:szCs w:val="24"/>
              </w:rPr>
            </w:pPr>
          </w:p>
        </w:tc>
        <w:tc>
          <w:tcPr>
            <w:tcW w:w="1652" w:type="dxa"/>
            <w:vMerge/>
            <w:vAlign w:val="center"/>
          </w:tcPr>
          <w:p w14:paraId="34428868" w14:textId="77777777" w:rsidR="00A13D2C" w:rsidRPr="00D50B44" w:rsidRDefault="00A13D2C" w:rsidP="00A13D2C">
            <w:pPr>
              <w:rPr>
                <w:sz w:val="24"/>
                <w:szCs w:val="24"/>
              </w:rPr>
            </w:pPr>
          </w:p>
        </w:tc>
        <w:tc>
          <w:tcPr>
            <w:tcW w:w="1662" w:type="dxa"/>
            <w:vAlign w:val="center"/>
          </w:tcPr>
          <w:p w14:paraId="7777C110" w14:textId="77777777" w:rsidR="00A13D2C" w:rsidRPr="00D50B44" w:rsidRDefault="00A13D2C" w:rsidP="00A13D2C">
            <w:pPr>
              <w:rPr>
                <w:sz w:val="24"/>
                <w:szCs w:val="24"/>
                <w:lang w:eastAsia="ru-RU"/>
              </w:rPr>
            </w:pPr>
            <w:r w:rsidRPr="00D50B44">
              <w:rPr>
                <w:sz w:val="24"/>
                <w:szCs w:val="24"/>
              </w:rPr>
              <w:t>місцеві</w:t>
            </w:r>
          </w:p>
        </w:tc>
        <w:tc>
          <w:tcPr>
            <w:tcW w:w="1444" w:type="dxa"/>
            <w:vAlign w:val="center"/>
          </w:tcPr>
          <w:p w14:paraId="4836875C" w14:textId="77777777" w:rsidR="00A13D2C" w:rsidRPr="00D50B44" w:rsidRDefault="00A13D2C" w:rsidP="00A13D2C">
            <w:pPr>
              <w:jc w:val="center"/>
              <w:rPr>
                <w:sz w:val="24"/>
                <w:szCs w:val="24"/>
              </w:rPr>
            </w:pPr>
            <w:r w:rsidRPr="00D50B44">
              <w:rPr>
                <w:sz w:val="24"/>
                <w:szCs w:val="24"/>
              </w:rPr>
              <w:t>0,0000</w:t>
            </w:r>
          </w:p>
        </w:tc>
        <w:tc>
          <w:tcPr>
            <w:tcW w:w="1418" w:type="dxa"/>
            <w:vAlign w:val="center"/>
          </w:tcPr>
          <w:p w14:paraId="6EF3BAB2" w14:textId="77777777" w:rsidR="00A13D2C" w:rsidRPr="00D50B44" w:rsidRDefault="00A13D2C" w:rsidP="00A13D2C">
            <w:pPr>
              <w:rPr>
                <w:sz w:val="24"/>
                <w:szCs w:val="24"/>
              </w:rPr>
            </w:pPr>
            <w:r w:rsidRPr="00D50B44">
              <w:rPr>
                <w:sz w:val="24"/>
                <w:szCs w:val="24"/>
              </w:rPr>
              <w:t> </w:t>
            </w:r>
          </w:p>
        </w:tc>
        <w:tc>
          <w:tcPr>
            <w:tcW w:w="1195" w:type="dxa"/>
            <w:vAlign w:val="center"/>
          </w:tcPr>
          <w:p w14:paraId="174E3C8C" w14:textId="77777777" w:rsidR="00A13D2C" w:rsidRPr="00D50B44" w:rsidRDefault="00A13D2C" w:rsidP="00A13D2C">
            <w:pPr>
              <w:rPr>
                <w:sz w:val="24"/>
                <w:szCs w:val="24"/>
              </w:rPr>
            </w:pPr>
            <w:r w:rsidRPr="00D50B44">
              <w:rPr>
                <w:sz w:val="24"/>
                <w:szCs w:val="24"/>
              </w:rPr>
              <w:t> </w:t>
            </w:r>
          </w:p>
        </w:tc>
        <w:tc>
          <w:tcPr>
            <w:tcW w:w="1134" w:type="dxa"/>
            <w:vAlign w:val="center"/>
          </w:tcPr>
          <w:p w14:paraId="2F758055" w14:textId="77777777" w:rsidR="00A13D2C" w:rsidRPr="00D50B44" w:rsidRDefault="00A13D2C" w:rsidP="00A13D2C">
            <w:pPr>
              <w:rPr>
                <w:sz w:val="24"/>
                <w:szCs w:val="24"/>
              </w:rPr>
            </w:pPr>
            <w:r w:rsidRPr="00D50B44">
              <w:rPr>
                <w:sz w:val="24"/>
                <w:szCs w:val="24"/>
              </w:rPr>
              <w:t> </w:t>
            </w:r>
          </w:p>
        </w:tc>
        <w:tc>
          <w:tcPr>
            <w:tcW w:w="1320" w:type="dxa"/>
            <w:vAlign w:val="center"/>
          </w:tcPr>
          <w:p w14:paraId="49C8FC91" w14:textId="77777777" w:rsidR="00A13D2C" w:rsidRPr="00D50B44" w:rsidRDefault="00A13D2C" w:rsidP="00A13D2C">
            <w:pPr>
              <w:rPr>
                <w:sz w:val="24"/>
                <w:szCs w:val="24"/>
              </w:rPr>
            </w:pPr>
            <w:r w:rsidRPr="00D50B44">
              <w:rPr>
                <w:sz w:val="24"/>
                <w:szCs w:val="24"/>
              </w:rPr>
              <w:t> </w:t>
            </w:r>
          </w:p>
        </w:tc>
        <w:tc>
          <w:tcPr>
            <w:tcW w:w="1292" w:type="dxa"/>
            <w:vAlign w:val="center"/>
          </w:tcPr>
          <w:p w14:paraId="3E8E2FA7" w14:textId="77777777" w:rsidR="00A13D2C" w:rsidRPr="00D50B44" w:rsidRDefault="00A13D2C" w:rsidP="00A13D2C">
            <w:pPr>
              <w:rPr>
                <w:sz w:val="24"/>
                <w:szCs w:val="24"/>
              </w:rPr>
            </w:pPr>
            <w:r w:rsidRPr="00D50B44">
              <w:rPr>
                <w:sz w:val="24"/>
                <w:szCs w:val="24"/>
              </w:rPr>
              <w:t> </w:t>
            </w:r>
          </w:p>
        </w:tc>
      </w:tr>
      <w:tr w:rsidR="00D50B44" w:rsidRPr="00D50B44" w14:paraId="3938425E" w14:textId="77777777" w:rsidTr="003E3734">
        <w:trPr>
          <w:gridAfter w:val="1"/>
          <w:wAfter w:w="6" w:type="dxa"/>
        </w:trPr>
        <w:tc>
          <w:tcPr>
            <w:tcW w:w="825" w:type="dxa"/>
            <w:vMerge/>
          </w:tcPr>
          <w:p w14:paraId="3B79166E" w14:textId="77777777" w:rsidR="00A13D2C" w:rsidRPr="00D50B44" w:rsidRDefault="00A13D2C" w:rsidP="00A13D2C">
            <w:pPr>
              <w:rPr>
                <w:sz w:val="24"/>
                <w:szCs w:val="24"/>
              </w:rPr>
            </w:pPr>
          </w:p>
        </w:tc>
        <w:tc>
          <w:tcPr>
            <w:tcW w:w="1815" w:type="dxa"/>
            <w:vMerge/>
            <w:vAlign w:val="center"/>
          </w:tcPr>
          <w:p w14:paraId="2F5E4737" w14:textId="77777777" w:rsidR="00A13D2C" w:rsidRPr="00D50B44" w:rsidRDefault="00A13D2C" w:rsidP="00A13D2C">
            <w:pPr>
              <w:rPr>
                <w:sz w:val="24"/>
                <w:szCs w:val="24"/>
              </w:rPr>
            </w:pPr>
          </w:p>
        </w:tc>
        <w:tc>
          <w:tcPr>
            <w:tcW w:w="1598" w:type="dxa"/>
            <w:vMerge/>
            <w:vAlign w:val="center"/>
          </w:tcPr>
          <w:p w14:paraId="4EDEC6DF" w14:textId="77777777" w:rsidR="00A13D2C" w:rsidRPr="00D50B44" w:rsidRDefault="00A13D2C" w:rsidP="00A13D2C">
            <w:pPr>
              <w:rPr>
                <w:sz w:val="24"/>
                <w:szCs w:val="24"/>
              </w:rPr>
            </w:pPr>
          </w:p>
        </w:tc>
        <w:tc>
          <w:tcPr>
            <w:tcW w:w="1652" w:type="dxa"/>
            <w:vMerge/>
            <w:vAlign w:val="center"/>
          </w:tcPr>
          <w:p w14:paraId="53803433" w14:textId="77777777" w:rsidR="00A13D2C" w:rsidRPr="00D50B44" w:rsidRDefault="00A13D2C" w:rsidP="00A13D2C">
            <w:pPr>
              <w:rPr>
                <w:sz w:val="24"/>
                <w:szCs w:val="24"/>
              </w:rPr>
            </w:pPr>
          </w:p>
        </w:tc>
        <w:tc>
          <w:tcPr>
            <w:tcW w:w="1662" w:type="dxa"/>
            <w:vAlign w:val="center"/>
          </w:tcPr>
          <w:p w14:paraId="785F6489" w14:textId="77777777" w:rsidR="00A13D2C" w:rsidRPr="00D50B44" w:rsidRDefault="00A13D2C" w:rsidP="00A13D2C">
            <w:pPr>
              <w:rPr>
                <w:sz w:val="24"/>
                <w:szCs w:val="24"/>
                <w:lang w:eastAsia="ru-RU"/>
              </w:rPr>
            </w:pPr>
            <w:r w:rsidRPr="00D50B44">
              <w:rPr>
                <w:sz w:val="24"/>
                <w:szCs w:val="24"/>
              </w:rPr>
              <w:t>інші кошти</w:t>
            </w:r>
          </w:p>
        </w:tc>
        <w:tc>
          <w:tcPr>
            <w:tcW w:w="1444" w:type="dxa"/>
            <w:vAlign w:val="center"/>
          </w:tcPr>
          <w:p w14:paraId="7EA0DE11" w14:textId="77777777" w:rsidR="00A13D2C" w:rsidRPr="00D50B44" w:rsidRDefault="00A13D2C" w:rsidP="00A13D2C">
            <w:pPr>
              <w:jc w:val="center"/>
              <w:rPr>
                <w:sz w:val="24"/>
                <w:szCs w:val="24"/>
              </w:rPr>
            </w:pPr>
            <w:r w:rsidRPr="00D50B44">
              <w:rPr>
                <w:sz w:val="24"/>
                <w:szCs w:val="24"/>
              </w:rPr>
              <w:t>0,0000</w:t>
            </w:r>
          </w:p>
        </w:tc>
        <w:tc>
          <w:tcPr>
            <w:tcW w:w="1418" w:type="dxa"/>
            <w:vAlign w:val="center"/>
          </w:tcPr>
          <w:p w14:paraId="7C742D94" w14:textId="77777777" w:rsidR="00A13D2C" w:rsidRPr="00D50B44" w:rsidRDefault="00A13D2C" w:rsidP="00A13D2C">
            <w:pPr>
              <w:rPr>
                <w:sz w:val="24"/>
                <w:szCs w:val="24"/>
              </w:rPr>
            </w:pPr>
            <w:r w:rsidRPr="00D50B44">
              <w:rPr>
                <w:sz w:val="24"/>
                <w:szCs w:val="24"/>
              </w:rPr>
              <w:t> </w:t>
            </w:r>
          </w:p>
        </w:tc>
        <w:tc>
          <w:tcPr>
            <w:tcW w:w="1195" w:type="dxa"/>
            <w:vAlign w:val="center"/>
          </w:tcPr>
          <w:p w14:paraId="10058D44" w14:textId="77777777" w:rsidR="00A13D2C" w:rsidRPr="00D50B44" w:rsidRDefault="00A13D2C" w:rsidP="00A13D2C">
            <w:pPr>
              <w:rPr>
                <w:sz w:val="24"/>
                <w:szCs w:val="24"/>
              </w:rPr>
            </w:pPr>
            <w:r w:rsidRPr="00D50B44">
              <w:rPr>
                <w:sz w:val="24"/>
                <w:szCs w:val="24"/>
              </w:rPr>
              <w:t> </w:t>
            </w:r>
          </w:p>
        </w:tc>
        <w:tc>
          <w:tcPr>
            <w:tcW w:w="1134" w:type="dxa"/>
            <w:vAlign w:val="center"/>
          </w:tcPr>
          <w:p w14:paraId="40091EFA" w14:textId="77777777" w:rsidR="00A13D2C" w:rsidRPr="00D50B44" w:rsidRDefault="00A13D2C" w:rsidP="00A13D2C">
            <w:pPr>
              <w:rPr>
                <w:sz w:val="24"/>
                <w:szCs w:val="24"/>
              </w:rPr>
            </w:pPr>
            <w:r w:rsidRPr="00D50B44">
              <w:rPr>
                <w:sz w:val="24"/>
                <w:szCs w:val="24"/>
              </w:rPr>
              <w:t> </w:t>
            </w:r>
          </w:p>
        </w:tc>
        <w:tc>
          <w:tcPr>
            <w:tcW w:w="1320" w:type="dxa"/>
            <w:vAlign w:val="center"/>
          </w:tcPr>
          <w:p w14:paraId="38F63C48" w14:textId="77777777" w:rsidR="00A13D2C" w:rsidRPr="00D50B44" w:rsidRDefault="00A13D2C" w:rsidP="00A13D2C">
            <w:pPr>
              <w:rPr>
                <w:sz w:val="24"/>
                <w:szCs w:val="24"/>
              </w:rPr>
            </w:pPr>
            <w:r w:rsidRPr="00D50B44">
              <w:rPr>
                <w:sz w:val="24"/>
                <w:szCs w:val="24"/>
              </w:rPr>
              <w:t> </w:t>
            </w:r>
          </w:p>
        </w:tc>
        <w:tc>
          <w:tcPr>
            <w:tcW w:w="1292" w:type="dxa"/>
            <w:vAlign w:val="center"/>
          </w:tcPr>
          <w:p w14:paraId="5973595E" w14:textId="77777777" w:rsidR="00A13D2C" w:rsidRPr="00D50B44" w:rsidRDefault="00A13D2C" w:rsidP="00A13D2C">
            <w:pPr>
              <w:rPr>
                <w:sz w:val="24"/>
                <w:szCs w:val="24"/>
              </w:rPr>
            </w:pPr>
            <w:r w:rsidRPr="00D50B44">
              <w:rPr>
                <w:sz w:val="24"/>
                <w:szCs w:val="24"/>
              </w:rPr>
              <w:t> </w:t>
            </w:r>
          </w:p>
        </w:tc>
      </w:tr>
    </w:tbl>
    <w:p w14:paraId="3E56D41C"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24140659" w14:textId="77777777" w:rsidR="00A13D2C" w:rsidRPr="00D50B44" w:rsidRDefault="00A13D2C" w:rsidP="00A13D2C">
      <w:pPr>
        <w:suppressAutoHyphens/>
        <w:spacing w:after="0" w:line="240" w:lineRule="auto"/>
        <w:ind w:right="-54"/>
        <w:jc w:val="right"/>
        <w:rPr>
          <w:rFonts w:ascii="Times New Roman" w:eastAsia="Times New Roman" w:hAnsi="Times New Roman" w:cs="Times New Roman"/>
          <w:sz w:val="28"/>
          <w:szCs w:val="28"/>
        </w:rPr>
      </w:pPr>
    </w:p>
    <w:p w14:paraId="2F444572"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2</w:t>
      </w:r>
    </w:p>
    <w:p w14:paraId="6928FA55" w14:textId="77777777" w:rsidR="00A13D2C" w:rsidRPr="00D50B44" w:rsidRDefault="00A13D2C" w:rsidP="00A13D2C">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8"/>
        </w:rPr>
        <w:tab/>
      </w:r>
    </w:p>
    <w:tbl>
      <w:tblPr>
        <w:tblStyle w:val="af0"/>
        <w:tblW w:w="15519" w:type="dxa"/>
        <w:tblInd w:w="-132" w:type="dxa"/>
        <w:tblLayout w:type="fixed"/>
        <w:tblLook w:val="01E0" w:firstRow="1" w:lastRow="1" w:firstColumn="1" w:lastColumn="1" w:noHBand="0" w:noVBand="0"/>
      </w:tblPr>
      <w:tblGrid>
        <w:gridCol w:w="825"/>
        <w:gridCol w:w="1854"/>
        <w:gridCol w:w="1828"/>
        <w:gridCol w:w="1652"/>
        <w:gridCol w:w="1635"/>
        <w:gridCol w:w="1312"/>
        <w:gridCol w:w="1304"/>
        <w:gridCol w:w="1229"/>
        <w:gridCol w:w="1185"/>
        <w:gridCol w:w="1320"/>
        <w:gridCol w:w="1375"/>
      </w:tblGrid>
      <w:tr w:rsidR="00D50B44" w:rsidRPr="00D50B44" w14:paraId="7B00F2DB" w14:textId="77777777" w:rsidTr="003E3734">
        <w:tc>
          <w:tcPr>
            <w:tcW w:w="825" w:type="dxa"/>
            <w:vMerge w:val="restart"/>
          </w:tcPr>
          <w:p w14:paraId="64187980" w14:textId="77777777" w:rsidR="00A13D2C" w:rsidRPr="00D50B44" w:rsidRDefault="00A13D2C" w:rsidP="00A13D2C">
            <w:pPr>
              <w:jc w:val="center"/>
              <w:rPr>
                <w:sz w:val="24"/>
                <w:szCs w:val="24"/>
              </w:rPr>
            </w:pPr>
            <w:r w:rsidRPr="00D50B44">
              <w:rPr>
                <w:sz w:val="24"/>
                <w:szCs w:val="24"/>
              </w:rPr>
              <w:t>№</w:t>
            </w:r>
          </w:p>
        </w:tc>
        <w:tc>
          <w:tcPr>
            <w:tcW w:w="1854" w:type="dxa"/>
            <w:vMerge w:val="restart"/>
          </w:tcPr>
          <w:p w14:paraId="19FA0F8D" w14:textId="77777777" w:rsidR="00A13D2C" w:rsidRPr="00D50B44" w:rsidRDefault="00A13D2C" w:rsidP="00A13D2C">
            <w:pPr>
              <w:jc w:val="center"/>
              <w:rPr>
                <w:sz w:val="24"/>
                <w:szCs w:val="24"/>
              </w:rPr>
            </w:pPr>
            <w:r w:rsidRPr="00D50B44">
              <w:rPr>
                <w:sz w:val="24"/>
                <w:szCs w:val="24"/>
              </w:rPr>
              <w:t>Найменування заходу</w:t>
            </w:r>
          </w:p>
        </w:tc>
        <w:tc>
          <w:tcPr>
            <w:tcW w:w="1828" w:type="dxa"/>
            <w:vMerge w:val="restart"/>
          </w:tcPr>
          <w:p w14:paraId="293344DA"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652" w:type="dxa"/>
            <w:vMerge w:val="restart"/>
          </w:tcPr>
          <w:p w14:paraId="2EE5349D"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35" w:type="dxa"/>
            <w:vMerge w:val="restart"/>
          </w:tcPr>
          <w:p w14:paraId="2A204793"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33669264"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010AE4D1"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6413" w:type="dxa"/>
            <w:gridSpan w:val="5"/>
            <w:vAlign w:val="center"/>
          </w:tcPr>
          <w:p w14:paraId="19F8DB47"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3008B473" w14:textId="77777777" w:rsidTr="003E3734">
        <w:tc>
          <w:tcPr>
            <w:tcW w:w="825" w:type="dxa"/>
            <w:vMerge/>
            <w:vAlign w:val="center"/>
          </w:tcPr>
          <w:p w14:paraId="6E71AC83" w14:textId="77777777" w:rsidR="00A13D2C" w:rsidRPr="00D50B44" w:rsidRDefault="00A13D2C" w:rsidP="00A13D2C">
            <w:pPr>
              <w:jc w:val="center"/>
              <w:rPr>
                <w:sz w:val="24"/>
                <w:szCs w:val="24"/>
              </w:rPr>
            </w:pPr>
          </w:p>
        </w:tc>
        <w:tc>
          <w:tcPr>
            <w:tcW w:w="1854" w:type="dxa"/>
            <w:vMerge/>
            <w:vAlign w:val="center"/>
          </w:tcPr>
          <w:p w14:paraId="19F403DF" w14:textId="77777777" w:rsidR="00A13D2C" w:rsidRPr="00D50B44" w:rsidRDefault="00A13D2C" w:rsidP="00A13D2C">
            <w:pPr>
              <w:jc w:val="center"/>
              <w:rPr>
                <w:sz w:val="24"/>
                <w:szCs w:val="24"/>
              </w:rPr>
            </w:pPr>
          </w:p>
        </w:tc>
        <w:tc>
          <w:tcPr>
            <w:tcW w:w="1828" w:type="dxa"/>
            <w:vMerge/>
            <w:vAlign w:val="center"/>
          </w:tcPr>
          <w:p w14:paraId="4145333D" w14:textId="77777777" w:rsidR="00A13D2C" w:rsidRPr="00D50B44" w:rsidRDefault="00A13D2C" w:rsidP="00A13D2C">
            <w:pPr>
              <w:jc w:val="center"/>
              <w:rPr>
                <w:sz w:val="24"/>
                <w:szCs w:val="24"/>
              </w:rPr>
            </w:pPr>
          </w:p>
        </w:tc>
        <w:tc>
          <w:tcPr>
            <w:tcW w:w="1652" w:type="dxa"/>
            <w:vMerge/>
            <w:vAlign w:val="center"/>
          </w:tcPr>
          <w:p w14:paraId="16CB91F7" w14:textId="77777777" w:rsidR="00A13D2C" w:rsidRPr="00D50B44" w:rsidRDefault="00A13D2C" w:rsidP="00A13D2C">
            <w:pPr>
              <w:jc w:val="center"/>
              <w:rPr>
                <w:sz w:val="24"/>
                <w:szCs w:val="24"/>
              </w:rPr>
            </w:pPr>
          </w:p>
        </w:tc>
        <w:tc>
          <w:tcPr>
            <w:tcW w:w="1635" w:type="dxa"/>
            <w:vMerge/>
            <w:vAlign w:val="center"/>
          </w:tcPr>
          <w:p w14:paraId="1AAB6C4D" w14:textId="77777777" w:rsidR="00A13D2C" w:rsidRPr="00D50B44" w:rsidRDefault="00A13D2C" w:rsidP="00A13D2C">
            <w:pPr>
              <w:jc w:val="center"/>
              <w:rPr>
                <w:sz w:val="24"/>
                <w:szCs w:val="24"/>
              </w:rPr>
            </w:pPr>
          </w:p>
        </w:tc>
        <w:tc>
          <w:tcPr>
            <w:tcW w:w="1312" w:type="dxa"/>
            <w:vMerge/>
            <w:vAlign w:val="center"/>
          </w:tcPr>
          <w:p w14:paraId="3D6688F6" w14:textId="77777777" w:rsidR="00A13D2C" w:rsidRPr="00D50B44" w:rsidRDefault="00A13D2C" w:rsidP="00A13D2C">
            <w:pPr>
              <w:jc w:val="center"/>
              <w:rPr>
                <w:sz w:val="24"/>
                <w:szCs w:val="24"/>
              </w:rPr>
            </w:pPr>
          </w:p>
        </w:tc>
        <w:tc>
          <w:tcPr>
            <w:tcW w:w="1304" w:type="dxa"/>
            <w:vAlign w:val="center"/>
          </w:tcPr>
          <w:p w14:paraId="21A107AE" w14:textId="77777777" w:rsidR="00A13D2C" w:rsidRPr="00D50B44" w:rsidRDefault="00A13D2C" w:rsidP="00A13D2C">
            <w:pPr>
              <w:ind w:right="-57"/>
              <w:jc w:val="center"/>
              <w:rPr>
                <w:sz w:val="24"/>
                <w:szCs w:val="24"/>
              </w:rPr>
            </w:pPr>
            <w:r w:rsidRPr="00D50B44">
              <w:rPr>
                <w:sz w:val="24"/>
                <w:szCs w:val="24"/>
              </w:rPr>
              <w:t>2017</w:t>
            </w:r>
          </w:p>
        </w:tc>
        <w:tc>
          <w:tcPr>
            <w:tcW w:w="1229" w:type="dxa"/>
            <w:vAlign w:val="center"/>
          </w:tcPr>
          <w:p w14:paraId="39B06E89" w14:textId="77777777" w:rsidR="00A13D2C" w:rsidRPr="00D50B44" w:rsidRDefault="00A13D2C" w:rsidP="00A13D2C">
            <w:pPr>
              <w:ind w:right="-57"/>
              <w:jc w:val="center"/>
              <w:rPr>
                <w:sz w:val="24"/>
                <w:szCs w:val="24"/>
              </w:rPr>
            </w:pPr>
            <w:r w:rsidRPr="00D50B44">
              <w:rPr>
                <w:sz w:val="24"/>
                <w:szCs w:val="24"/>
              </w:rPr>
              <w:t>2018</w:t>
            </w:r>
          </w:p>
        </w:tc>
        <w:tc>
          <w:tcPr>
            <w:tcW w:w="1185" w:type="dxa"/>
            <w:vAlign w:val="center"/>
          </w:tcPr>
          <w:p w14:paraId="408D4CD2"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07C8DFF8" w14:textId="77777777" w:rsidR="00A13D2C" w:rsidRPr="00D50B44" w:rsidRDefault="00A13D2C" w:rsidP="00A13D2C">
            <w:pPr>
              <w:ind w:right="-57"/>
              <w:jc w:val="center"/>
              <w:rPr>
                <w:sz w:val="24"/>
                <w:szCs w:val="24"/>
              </w:rPr>
            </w:pPr>
            <w:r w:rsidRPr="00D50B44">
              <w:rPr>
                <w:sz w:val="24"/>
                <w:szCs w:val="24"/>
              </w:rPr>
              <w:t>2020</w:t>
            </w:r>
          </w:p>
        </w:tc>
        <w:tc>
          <w:tcPr>
            <w:tcW w:w="1375" w:type="dxa"/>
            <w:vAlign w:val="center"/>
          </w:tcPr>
          <w:p w14:paraId="4044F21A"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2BA051F6" w14:textId="77777777" w:rsidTr="003E3734">
        <w:tc>
          <w:tcPr>
            <w:tcW w:w="825" w:type="dxa"/>
            <w:vMerge w:val="restart"/>
            <w:vAlign w:val="center"/>
          </w:tcPr>
          <w:p w14:paraId="58FF73EC" w14:textId="77777777" w:rsidR="00A13D2C" w:rsidRPr="00D50B44" w:rsidRDefault="00A13D2C" w:rsidP="00A13D2C">
            <w:pPr>
              <w:jc w:val="center"/>
              <w:rPr>
                <w:sz w:val="24"/>
                <w:szCs w:val="24"/>
              </w:rPr>
            </w:pPr>
            <w:r w:rsidRPr="00D50B44">
              <w:rPr>
                <w:sz w:val="24"/>
                <w:szCs w:val="24"/>
              </w:rPr>
              <w:t>1.1.28</w:t>
            </w:r>
          </w:p>
        </w:tc>
        <w:tc>
          <w:tcPr>
            <w:tcW w:w="1854" w:type="dxa"/>
            <w:vMerge w:val="restart"/>
            <w:vAlign w:val="center"/>
          </w:tcPr>
          <w:p w14:paraId="5B0EFDE6" w14:textId="77777777" w:rsidR="00A13D2C" w:rsidRPr="00D50B44" w:rsidRDefault="00A13D2C" w:rsidP="00A13D2C">
            <w:pPr>
              <w:jc w:val="center"/>
              <w:rPr>
                <w:sz w:val="24"/>
                <w:szCs w:val="24"/>
              </w:rPr>
            </w:pPr>
            <w:r w:rsidRPr="00D50B44">
              <w:rPr>
                <w:sz w:val="24"/>
                <w:szCs w:val="24"/>
              </w:rPr>
              <w:t>Реконструкція очисних споруд продуктив</w:t>
            </w:r>
            <w:r w:rsidRPr="00D50B44">
              <w:rPr>
                <w:sz w:val="24"/>
                <w:szCs w:val="24"/>
              </w:rPr>
              <w:softHyphen/>
              <w:t>ністю 1000 м куб/</w:t>
            </w:r>
            <w:proofErr w:type="spellStart"/>
            <w:r w:rsidRPr="00D50B44">
              <w:rPr>
                <w:sz w:val="24"/>
                <w:szCs w:val="24"/>
              </w:rPr>
              <w:t>доб</w:t>
            </w:r>
            <w:proofErr w:type="spellEnd"/>
          </w:p>
          <w:p w14:paraId="692F403C" w14:textId="77777777" w:rsidR="00A13D2C" w:rsidRPr="00D50B44" w:rsidRDefault="00A13D2C" w:rsidP="00A13D2C">
            <w:pPr>
              <w:jc w:val="center"/>
              <w:rPr>
                <w:sz w:val="24"/>
                <w:szCs w:val="24"/>
              </w:rPr>
            </w:pPr>
            <w:r w:rsidRPr="00D50B44">
              <w:rPr>
                <w:sz w:val="24"/>
                <w:szCs w:val="24"/>
              </w:rPr>
              <w:t>смт Оржів  Рівненського району, Рівненської області</w:t>
            </w:r>
          </w:p>
        </w:tc>
        <w:tc>
          <w:tcPr>
            <w:tcW w:w="1828" w:type="dxa"/>
            <w:vMerge w:val="restart"/>
            <w:vAlign w:val="center"/>
          </w:tcPr>
          <w:p w14:paraId="54C03C46" w14:textId="77777777" w:rsidR="00A13D2C" w:rsidRPr="00D50B44" w:rsidRDefault="00A13D2C" w:rsidP="00A13D2C">
            <w:pPr>
              <w:jc w:val="center"/>
              <w:rPr>
                <w:sz w:val="24"/>
                <w:szCs w:val="24"/>
              </w:rPr>
            </w:pPr>
            <w:r w:rsidRPr="00D50B44">
              <w:rPr>
                <w:sz w:val="24"/>
                <w:szCs w:val="24"/>
              </w:rPr>
              <w:t>охорона довкілля шляхом очистки стічних вод</w:t>
            </w:r>
          </w:p>
        </w:tc>
        <w:tc>
          <w:tcPr>
            <w:tcW w:w="1652" w:type="dxa"/>
            <w:vMerge w:val="restart"/>
            <w:vAlign w:val="center"/>
          </w:tcPr>
          <w:p w14:paraId="6DD53AA5"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облдерж</w:t>
            </w:r>
            <w:r w:rsidRPr="00D50B44">
              <w:rPr>
                <w:sz w:val="24"/>
                <w:szCs w:val="24"/>
              </w:rPr>
              <w:softHyphen/>
              <w:t>адміністрації, Рівненська райдерж</w:t>
            </w:r>
            <w:r w:rsidRPr="00D50B44">
              <w:rPr>
                <w:sz w:val="24"/>
                <w:szCs w:val="24"/>
              </w:rPr>
              <w:softHyphen/>
              <w:t>адміністрація</w:t>
            </w:r>
          </w:p>
        </w:tc>
        <w:tc>
          <w:tcPr>
            <w:tcW w:w="1635" w:type="dxa"/>
            <w:vAlign w:val="center"/>
          </w:tcPr>
          <w:p w14:paraId="2837B764"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7C833D15" w14:textId="77777777" w:rsidR="00A13D2C" w:rsidRPr="00D50B44" w:rsidRDefault="00A13D2C" w:rsidP="00A13D2C">
            <w:pPr>
              <w:jc w:val="center"/>
              <w:rPr>
                <w:sz w:val="24"/>
                <w:szCs w:val="24"/>
              </w:rPr>
            </w:pPr>
            <w:r w:rsidRPr="00D50B44">
              <w:rPr>
                <w:sz w:val="24"/>
                <w:szCs w:val="24"/>
              </w:rPr>
              <w:t>0,0000</w:t>
            </w:r>
          </w:p>
        </w:tc>
        <w:tc>
          <w:tcPr>
            <w:tcW w:w="1304" w:type="dxa"/>
            <w:vAlign w:val="center"/>
          </w:tcPr>
          <w:p w14:paraId="51CB52F4" w14:textId="77777777" w:rsidR="00A13D2C" w:rsidRPr="00D50B44" w:rsidRDefault="00A13D2C" w:rsidP="00A13D2C">
            <w:pPr>
              <w:rPr>
                <w:sz w:val="24"/>
                <w:szCs w:val="24"/>
              </w:rPr>
            </w:pPr>
            <w:r w:rsidRPr="00D50B44">
              <w:rPr>
                <w:sz w:val="24"/>
                <w:szCs w:val="24"/>
              </w:rPr>
              <w:t> </w:t>
            </w:r>
          </w:p>
        </w:tc>
        <w:tc>
          <w:tcPr>
            <w:tcW w:w="1229" w:type="dxa"/>
            <w:vAlign w:val="center"/>
          </w:tcPr>
          <w:p w14:paraId="003A2C18" w14:textId="77777777" w:rsidR="00A13D2C" w:rsidRPr="00D50B44" w:rsidRDefault="00A13D2C" w:rsidP="00A13D2C">
            <w:pPr>
              <w:rPr>
                <w:sz w:val="24"/>
                <w:szCs w:val="24"/>
              </w:rPr>
            </w:pPr>
            <w:r w:rsidRPr="00D50B44">
              <w:rPr>
                <w:sz w:val="24"/>
                <w:szCs w:val="24"/>
              </w:rPr>
              <w:t> </w:t>
            </w:r>
          </w:p>
        </w:tc>
        <w:tc>
          <w:tcPr>
            <w:tcW w:w="1185" w:type="dxa"/>
            <w:vAlign w:val="center"/>
          </w:tcPr>
          <w:p w14:paraId="52BA32D7" w14:textId="77777777" w:rsidR="00A13D2C" w:rsidRPr="00D50B44" w:rsidRDefault="00A13D2C" w:rsidP="00A13D2C">
            <w:pPr>
              <w:rPr>
                <w:sz w:val="24"/>
                <w:szCs w:val="24"/>
              </w:rPr>
            </w:pPr>
            <w:r w:rsidRPr="00D50B44">
              <w:rPr>
                <w:sz w:val="24"/>
                <w:szCs w:val="24"/>
              </w:rPr>
              <w:t> </w:t>
            </w:r>
          </w:p>
        </w:tc>
        <w:tc>
          <w:tcPr>
            <w:tcW w:w="1320" w:type="dxa"/>
            <w:vAlign w:val="center"/>
          </w:tcPr>
          <w:p w14:paraId="4C3D3CB2" w14:textId="77777777" w:rsidR="00A13D2C" w:rsidRPr="00D50B44" w:rsidRDefault="00A13D2C" w:rsidP="00A13D2C">
            <w:pPr>
              <w:rPr>
                <w:sz w:val="24"/>
                <w:szCs w:val="24"/>
              </w:rPr>
            </w:pPr>
            <w:r w:rsidRPr="00D50B44">
              <w:rPr>
                <w:sz w:val="24"/>
                <w:szCs w:val="24"/>
              </w:rPr>
              <w:t> </w:t>
            </w:r>
          </w:p>
        </w:tc>
        <w:tc>
          <w:tcPr>
            <w:tcW w:w="1375" w:type="dxa"/>
            <w:vAlign w:val="center"/>
          </w:tcPr>
          <w:p w14:paraId="644E51AD" w14:textId="77777777" w:rsidR="00A13D2C" w:rsidRPr="00D50B44" w:rsidRDefault="00A13D2C" w:rsidP="00A13D2C">
            <w:pPr>
              <w:rPr>
                <w:sz w:val="24"/>
                <w:szCs w:val="24"/>
              </w:rPr>
            </w:pPr>
            <w:r w:rsidRPr="00D50B44">
              <w:rPr>
                <w:sz w:val="24"/>
                <w:szCs w:val="24"/>
              </w:rPr>
              <w:t> </w:t>
            </w:r>
          </w:p>
        </w:tc>
      </w:tr>
      <w:tr w:rsidR="00D50B44" w:rsidRPr="00D50B44" w14:paraId="140A08C2" w14:textId="77777777" w:rsidTr="003E3734">
        <w:tc>
          <w:tcPr>
            <w:tcW w:w="825" w:type="dxa"/>
            <w:vMerge/>
          </w:tcPr>
          <w:p w14:paraId="4075045D" w14:textId="77777777" w:rsidR="00A13D2C" w:rsidRPr="00D50B44" w:rsidRDefault="00A13D2C" w:rsidP="00A13D2C">
            <w:pPr>
              <w:rPr>
                <w:sz w:val="24"/>
                <w:szCs w:val="24"/>
              </w:rPr>
            </w:pPr>
          </w:p>
        </w:tc>
        <w:tc>
          <w:tcPr>
            <w:tcW w:w="1854" w:type="dxa"/>
            <w:vMerge/>
            <w:vAlign w:val="center"/>
          </w:tcPr>
          <w:p w14:paraId="64352DE3" w14:textId="77777777" w:rsidR="00A13D2C" w:rsidRPr="00D50B44" w:rsidRDefault="00A13D2C" w:rsidP="00A13D2C">
            <w:pPr>
              <w:rPr>
                <w:sz w:val="24"/>
                <w:szCs w:val="24"/>
              </w:rPr>
            </w:pPr>
          </w:p>
        </w:tc>
        <w:tc>
          <w:tcPr>
            <w:tcW w:w="1828" w:type="dxa"/>
            <w:vMerge/>
            <w:vAlign w:val="center"/>
          </w:tcPr>
          <w:p w14:paraId="672E4FF4" w14:textId="77777777" w:rsidR="00A13D2C" w:rsidRPr="00D50B44" w:rsidRDefault="00A13D2C" w:rsidP="00A13D2C">
            <w:pPr>
              <w:rPr>
                <w:sz w:val="24"/>
                <w:szCs w:val="24"/>
              </w:rPr>
            </w:pPr>
          </w:p>
        </w:tc>
        <w:tc>
          <w:tcPr>
            <w:tcW w:w="1652" w:type="dxa"/>
            <w:vMerge/>
            <w:vAlign w:val="center"/>
          </w:tcPr>
          <w:p w14:paraId="76BE3275" w14:textId="77777777" w:rsidR="00A13D2C" w:rsidRPr="00D50B44" w:rsidRDefault="00A13D2C" w:rsidP="00A13D2C">
            <w:pPr>
              <w:rPr>
                <w:sz w:val="24"/>
                <w:szCs w:val="24"/>
              </w:rPr>
            </w:pPr>
          </w:p>
        </w:tc>
        <w:tc>
          <w:tcPr>
            <w:tcW w:w="1635" w:type="dxa"/>
            <w:vAlign w:val="center"/>
          </w:tcPr>
          <w:p w14:paraId="79A2A524"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6FA652FB" w14:textId="77777777" w:rsidR="00A13D2C" w:rsidRPr="00D50B44" w:rsidRDefault="00A13D2C" w:rsidP="00A13D2C">
            <w:pPr>
              <w:jc w:val="center"/>
              <w:rPr>
                <w:sz w:val="24"/>
                <w:szCs w:val="24"/>
                <w:lang w:eastAsia="ru-RU"/>
              </w:rPr>
            </w:pPr>
            <w:r w:rsidRPr="00D50B44">
              <w:rPr>
                <w:sz w:val="24"/>
                <w:szCs w:val="24"/>
              </w:rPr>
              <w:t>4619,1630</w:t>
            </w:r>
          </w:p>
        </w:tc>
        <w:tc>
          <w:tcPr>
            <w:tcW w:w="1304" w:type="dxa"/>
            <w:vAlign w:val="center"/>
          </w:tcPr>
          <w:p w14:paraId="5ACA5F98" w14:textId="77777777" w:rsidR="00A13D2C" w:rsidRPr="00D50B44" w:rsidRDefault="00A13D2C" w:rsidP="00A13D2C">
            <w:pPr>
              <w:jc w:val="center"/>
              <w:rPr>
                <w:sz w:val="24"/>
                <w:szCs w:val="24"/>
                <w:lang w:eastAsia="ru-RU"/>
              </w:rPr>
            </w:pPr>
            <w:r w:rsidRPr="00D50B44">
              <w:rPr>
                <w:sz w:val="24"/>
                <w:szCs w:val="24"/>
              </w:rPr>
              <w:t>250,0000</w:t>
            </w:r>
          </w:p>
        </w:tc>
        <w:tc>
          <w:tcPr>
            <w:tcW w:w="1229" w:type="dxa"/>
            <w:vAlign w:val="center"/>
          </w:tcPr>
          <w:p w14:paraId="20C2202A" w14:textId="77777777" w:rsidR="00A13D2C" w:rsidRPr="00D50B44" w:rsidRDefault="00A13D2C" w:rsidP="00A13D2C">
            <w:pPr>
              <w:jc w:val="center"/>
              <w:rPr>
                <w:sz w:val="24"/>
                <w:szCs w:val="24"/>
                <w:lang w:eastAsia="ru-RU"/>
              </w:rPr>
            </w:pPr>
            <w:r w:rsidRPr="00D50B44">
              <w:rPr>
                <w:sz w:val="24"/>
                <w:szCs w:val="24"/>
              </w:rPr>
              <w:t>500,0000</w:t>
            </w:r>
          </w:p>
        </w:tc>
        <w:tc>
          <w:tcPr>
            <w:tcW w:w="1185" w:type="dxa"/>
            <w:vAlign w:val="center"/>
          </w:tcPr>
          <w:p w14:paraId="5258ABD8" w14:textId="77777777" w:rsidR="00A13D2C" w:rsidRPr="00D50B44" w:rsidRDefault="00A13D2C" w:rsidP="00A13D2C">
            <w:pPr>
              <w:jc w:val="center"/>
              <w:rPr>
                <w:sz w:val="24"/>
                <w:szCs w:val="24"/>
                <w:lang w:eastAsia="ru-RU"/>
              </w:rPr>
            </w:pPr>
            <w:r w:rsidRPr="00D50B44">
              <w:rPr>
                <w:sz w:val="24"/>
                <w:szCs w:val="24"/>
              </w:rPr>
              <w:t>750,0000</w:t>
            </w:r>
          </w:p>
        </w:tc>
        <w:tc>
          <w:tcPr>
            <w:tcW w:w="1320" w:type="dxa"/>
            <w:vAlign w:val="center"/>
          </w:tcPr>
          <w:p w14:paraId="2EC56D57" w14:textId="77777777" w:rsidR="00A13D2C" w:rsidRPr="00D50B44" w:rsidRDefault="00A13D2C" w:rsidP="00A13D2C">
            <w:pPr>
              <w:jc w:val="center"/>
              <w:rPr>
                <w:sz w:val="24"/>
                <w:szCs w:val="24"/>
                <w:lang w:eastAsia="ru-RU"/>
              </w:rPr>
            </w:pPr>
            <w:r w:rsidRPr="00D50B44">
              <w:rPr>
                <w:sz w:val="24"/>
                <w:szCs w:val="24"/>
              </w:rPr>
              <w:t> </w:t>
            </w:r>
          </w:p>
        </w:tc>
        <w:tc>
          <w:tcPr>
            <w:tcW w:w="1375" w:type="dxa"/>
            <w:vAlign w:val="center"/>
          </w:tcPr>
          <w:p w14:paraId="67005D59" w14:textId="77777777" w:rsidR="00A13D2C" w:rsidRPr="00D50B44" w:rsidRDefault="00A13D2C" w:rsidP="00A13D2C">
            <w:pPr>
              <w:jc w:val="center"/>
              <w:rPr>
                <w:sz w:val="24"/>
                <w:szCs w:val="24"/>
                <w:lang w:eastAsia="ru-RU"/>
              </w:rPr>
            </w:pPr>
            <w:r w:rsidRPr="00D50B44">
              <w:rPr>
                <w:sz w:val="24"/>
                <w:szCs w:val="24"/>
              </w:rPr>
              <w:t>3119,1630</w:t>
            </w:r>
          </w:p>
        </w:tc>
      </w:tr>
      <w:tr w:rsidR="00D50B44" w:rsidRPr="00D50B44" w14:paraId="16D802F2" w14:textId="77777777" w:rsidTr="003E3734">
        <w:tc>
          <w:tcPr>
            <w:tcW w:w="825" w:type="dxa"/>
            <w:vMerge/>
          </w:tcPr>
          <w:p w14:paraId="5FFEC3C1" w14:textId="77777777" w:rsidR="00A13D2C" w:rsidRPr="00D50B44" w:rsidRDefault="00A13D2C" w:rsidP="00A13D2C">
            <w:pPr>
              <w:rPr>
                <w:sz w:val="24"/>
                <w:szCs w:val="24"/>
              </w:rPr>
            </w:pPr>
          </w:p>
        </w:tc>
        <w:tc>
          <w:tcPr>
            <w:tcW w:w="1854" w:type="dxa"/>
            <w:vMerge/>
            <w:vAlign w:val="center"/>
          </w:tcPr>
          <w:p w14:paraId="4BA8B5AE" w14:textId="77777777" w:rsidR="00A13D2C" w:rsidRPr="00D50B44" w:rsidRDefault="00A13D2C" w:rsidP="00A13D2C">
            <w:pPr>
              <w:rPr>
                <w:sz w:val="24"/>
                <w:szCs w:val="24"/>
              </w:rPr>
            </w:pPr>
          </w:p>
        </w:tc>
        <w:tc>
          <w:tcPr>
            <w:tcW w:w="1828" w:type="dxa"/>
            <w:vMerge/>
            <w:vAlign w:val="center"/>
          </w:tcPr>
          <w:p w14:paraId="224EA3A3" w14:textId="77777777" w:rsidR="00A13D2C" w:rsidRPr="00D50B44" w:rsidRDefault="00A13D2C" w:rsidP="00A13D2C">
            <w:pPr>
              <w:rPr>
                <w:sz w:val="24"/>
                <w:szCs w:val="24"/>
              </w:rPr>
            </w:pPr>
          </w:p>
        </w:tc>
        <w:tc>
          <w:tcPr>
            <w:tcW w:w="1652" w:type="dxa"/>
            <w:vMerge/>
            <w:vAlign w:val="center"/>
          </w:tcPr>
          <w:p w14:paraId="3DE86C5F" w14:textId="77777777" w:rsidR="00A13D2C" w:rsidRPr="00D50B44" w:rsidRDefault="00A13D2C" w:rsidP="00A13D2C">
            <w:pPr>
              <w:rPr>
                <w:sz w:val="24"/>
                <w:szCs w:val="24"/>
              </w:rPr>
            </w:pPr>
          </w:p>
        </w:tc>
        <w:tc>
          <w:tcPr>
            <w:tcW w:w="1635" w:type="dxa"/>
            <w:vAlign w:val="center"/>
          </w:tcPr>
          <w:p w14:paraId="18924F48"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3FF83DAB" w14:textId="77777777" w:rsidR="00A13D2C" w:rsidRPr="00D50B44" w:rsidRDefault="00A13D2C" w:rsidP="00A13D2C">
            <w:pPr>
              <w:jc w:val="center"/>
              <w:rPr>
                <w:sz w:val="24"/>
                <w:szCs w:val="24"/>
                <w:lang w:eastAsia="ru-RU"/>
              </w:rPr>
            </w:pPr>
            <w:r w:rsidRPr="00D50B44">
              <w:rPr>
                <w:sz w:val="24"/>
                <w:szCs w:val="24"/>
              </w:rPr>
              <w:t>1500,0000</w:t>
            </w:r>
          </w:p>
        </w:tc>
        <w:tc>
          <w:tcPr>
            <w:tcW w:w="1304" w:type="dxa"/>
            <w:vAlign w:val="center"/>
          </w:tcPr>
          <w:p w14:paraId="3162B206" w14:textId="77777777" w:rsidR="00A13D2C" w:rsidRPr="00D50B44" w:rsidRDefault="00A13D2C" w:rsidP="00A13D2C">
            <w:pPr>
              <w:jc w:val="center"/>
              <w:rPr>
                <w:sz w:val="24"/>
                <w:szCs w:val="24"/>
                <w:lang w:eastAsia="ru-RU"/>
              </w:rPr>
            </w:pPr>
            <w:r w:rsidRPr="00D50B44">
              <w:rPr>
                <w:sz w:val="24"/>
                <w:szCs w:val="24"/>
              </w:rPr>
              <w:t>250,0000</w:t>
            </w:r>
          </w:p>
        </w:tc>
        <w:tc>
          <w:tcPr>
            <w:tcW w:w="1229" w:type="dxa"/>
            <w:vAlign w:val="center"/>
          </w:tcPr>
          <w:p w14:paraId="32544F0C" w14:textId="77777777" w:rsidR="00A13D2C" w:rsidRPr="00D50B44" w:rsidRDefault="00A13D2C" w:rsidP="00A13D2C">
            <w:pPr>
              <w:jc w:val="center"/>
              <w:rPr>
                <w:sz w:val="24"/>
                <w:szCs w:val="24"/>
                <w:lang w:eastAsia="ru-RU"/>
              </w:rPr>
            </w:pPr>
            <w:r w:rsidRPr="00D50B44">
              <w:rPr>
                <w:sz w:val="24"/>
                <w:szCs w:val="24"/>
              </w:rPr>
              <w:t>500,0000</w:t>
            </w:r>
          </w:p>
        </w:tc>
        <w:tc>
          <w:tcPr>
            <w:tcW w:w="1185" w:type="dxa"/>
            <w:vAlign w:val="center"/>
          </w:tcPr>
          <w:p w14:paraId="6769420B" w14:textId="77777777" w:rsidR="00A13D2C" w:rsidRPr="00D50B44" w:rsidRDefault="00A13D2C" w:rsidP="00A13D2C">
            <w:pPr>
              <w:jc w:val="center"/>
              <w:rPr>
                <w:sz w:val="24"/>
                <w:szCs w:val="24"/>
                <w:lang w:eastAsia="ru-RU"/>
              </w:rPr>
            </w:pPr>
            <w:r w:rsidRPr="00D50B44">
              <w:rPr>
                <w:sz w:val="24"/>
                <w:szCs w:val="24"/>
              </w:rPr>
              <w:t>750,0000</w:t>
            </w:r>
          </w:p>
        </w:tc>
        <w:tc>
          <w:tcPr>
            <w:tcW w:w="1320" w:type="dxa"/>
            <w:vAlign w:val="center"/>
          </w:tcPr>
          <w:p w14:paraId="4C179329" w14:textId="77777777" w:rsidR="00A13D2C" w:rsidRPr="00D50B44" w:rsidRDefault="00A13D2C" w:rsidP="00A13D2C">
            <w:pPr>
              <w:jc w:val="center"/>
              <w:rPr>
                <w:sz w:val="24"/>
                <w:szCs w:val="24"/>
                <w:lang w:eastAsia="ru-RU"/>
              </w:rPr>
            </w:pPr>
            <w:r w:rsidRPr="00D50B44">
              <w:rPr>
                <w:sz w:val="24"/>
                <w:szCs w:val="24"/>
              </w:rPr>
              <w:t> </w:t>
            </w:r>
          </w:p>
        </w:tc>
        <w:tc>
          <w:tcPr>
            <w:tcW w:w="1375" w:type="dxa"/>
            <w:vAlign w:val="center"/>
          </w:tcPr>
          <w:p w14:paraId="3F756CB4"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003A1A3E" w14:textId="77777777" w:rsidTr="003E3734">
        <w:tc>
          <w:tcPr>
            <w:tcW w:w="825" w:type="dxa"/>
            <w:vMerge/>
          </w:tcPr>
          <w:p w14:paraId="77F5B150" w14:textId="77777777" w:rsidR="00A13D2C" w:rsidRPr="00D50B44" w:rsidRDefault="00A13D2C" w:rsidP="00A13D2C">
            <w:pPr>
              <w:rPr>
                <w:sz w:val="24"/>
                <w:szCs w:val="24"/>
              </w:rPr>
            </w:pPr>
          </w:p>
        </w:tc>
        <w:tc>
          <w:tcPr>
            <w:tcW w:w="1854" w:type="dxa"/>
            <w:vMerge/>
            <w:vAlign w:val="center"/>
          </w:tcPr>
          <w:p w14:paraId="27A03B22" w14:textId="77777777" w:rsidR="00A13D2C" w:rsidRPr="00D50B44" w:rsidRDefault="00A13D2C" w:rsidP="00A13D2C">
            <w:pPr>
              <w:rPr>
                <w:sz w:val="24"/>
                <w:szCs w:val="24"/>
              </w:rPr>
            </w:pPr>
          </w:p>
        </w:tc>
        <w:tc>
          <w:tcPr>
            <w:tcW w:w="1828" w:type="dxa"/>
            <w:vMerge/>
            <w:vAlign w:val="center"/>
          </w:tcPr>
          <w:p w14:paraId="49093E93" w14:textId="77777777" w:rsidR="00A13D2C" w:rsidRPr="00D50B44" w:rsidRDefault="00A13D2C" w:rsidP="00A13D2C">
            <w:pPr>
              <w:rPr>
                <w:sz w:val="24"/>
                <w:szCs w:val="24"/>
              </w:rPr>
            </w:pPr>
          </w:p>
        </w:tc>
        <w:tc>
          <w:tcPr>
            <w:tcW w:w="1652" w:type="dxa"/>
            <w:vMerge/>
            <w:vAlign w:val="center"/>
          </w:tcPr>
          <w:p w14:paraId="02B2623A" w14:textId="77777777" w:rsidR="00A13D2C" w:rsidRPr="00D50B44" w:rsidRDefault="00A13D2C" w:rsidP="00A13D2C">
            <w:pPr>
              <w:rPr>
                <w:sz w:val="24"/>
                <w:szCs w:val="24"/>
              </w:rPr>
            </w:pPr>
          </w:p>
        </w:tc>
        <w:tc>
          <w:tcPr>
            <w:tcW w:w="1635" w:type="dxa"/>
            <w:vAlign w:val="center"/>
          </w:tcPr>
          <w:p w14:paraId="106EEFDD"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0AF4ABE3" w14:textId="77777777" w:rsidR="00A13D2C" w:rsidRPr="00D50B44" w:rsidRDefault="00A13D2C" w:rsidP="00A13D2C">
            <w:pPr>
              <w:jc w:val="center"/>
              <w:rPr>
                <w:sz w:val="24"/>
                <w:szCs w:val="24"/>
              </w:rPr>
            </w:pPr>
            <w:r w:rsidRPr="00D50B44">
              <w:rPr>
                <w:sz w:val="24"/>
                <w:szCs w:val="24"/>
              </w:rPr>
              <w:t>0,0000</w:t>
            </w:r>
          </w:p>
        </w:tc>
        <w:tc>
          <w:tcPr>
            <w:tcW w:w="1304" w:type="dxa"/>
            <w:vAlign w:val="center"/>
          </w:tcPr>
          <w:p w14:paraId="6772C93A" w14:textId="77777777" w:rsidR="00A13D2C" w:rsidRPr="00D50B44" w:rsidRDefault="00A13D2C" w:rsidP="00A13D2C">
            <w:pPr>
              <w:rPr>
                <w:sz w:val="24"/>
                <w:szCs w:val="24"/>
              </w:rPr>
            </w:pPr>
            <w:r w:rsidRPr="00D50B44">
              <w:rPr>
                <w:sz w:val="24"/>
                <w:szCs w:val="24"/>
              </w:rPr>
              <w:t> </w:t>
            </w:r>
          </w:p>
        </w:tc>
        <w:tc>
          <w:tcPr>
            <w:tcW w:w="1229" w:type="dxa"/>
            <w:vAlign w:val="center"/>
          </w:tcPr>
          <w:p w14:paraId="399EA4E4" w14:textId="77777777" w:rsidR="00A13D2C" w:rsidRPr="00D50B44" w:rsidRDefault="00A13D2C" w:rsidP="00A13D2C">
            <w:pPr>
              <w:rPr>
                <w:sz w:val="24"/>
                <w:szCs w:val="24"/>
              </w:rPr>
            </w:pPr>
            <w:r w:rsidRPr="00D50B44">
              <w:rPr>
                <w:sz w:val="24"/>
                <w:szCs w:val="24"/>
              </w:rPr>
              <w:t> </w:t>
            </w:r>
          </w:p>
        </w:tc>
        <w:tc>
          <w:tcPr>
            <w:tcW w:w="1185" w:type="dxa"/>
            <w:vAlign w:val="center"/>
          </w:tcPr>
          <w:p w14:paraId="16288B1C" w14:textId="77777777" w:rsidR="00A13D2C" w:rsidRPr="00D50B44" w:rsidRDefault="00A13D2C" w:rsidP="00A13D2C">
            <w:pPr>
              <w:rPr>
                <w:sz w:val="24"/>
                <w:szCs w:val="24"/>
              </w:rPr>
            </w:pPr>
            <w:r w:rsidRPr="00D50B44">
              <w:rPr>
                <w:sz w:val="24"/>
                <w:szCs w:val="24"/>
              </w:rPr>
              <w:t> </w:t>
            </w:r>
          </w:p>
        </w:tc>
        <w:tc>
          <w:tcPr>
            <w:tcW w:w="1320" w:type="dxa"/>
            <w:vAlign w:val="center"/>
          </w:tcPr>
          <w:p w14:paraId="2C6D6134" w14:textId="77777777" w:rsidR="00A13D2C" w:rsidRPr="00D50B44" w:rsidRDefault="00A13D2C" w:rsidP="00A13D2C">
            <w:pPr>
              <w:rPr>
                <w:sz w:val="24"/>
                <w:szCs w:val="24"/>
              </w:rPr>
            </w:pPr>
            <w:r w:rsidRPr="00D50B44">
              <w:rPr>
                <w:sz w:val="24"/>
                <w:szCs w:val="24"/>
              </w:rPr>
              <w:t> </w:t>
            </w:r>
          </w:p>
        </w:tc>
        <w:tc>
          <w:tcPr>
            <w:tcW w:w="1375" w:type="dxa"/>
            <w:vAlign w:val="center"/>
          </w:tcPr>
          <w:p w14:paraId="7B36CBEC" w14:textId="77777777" w:rsidR="00A13D2C" w:rsidRPr="00D50B44" w:rsidRDefault="00A13D2C" w:rsidP="00A13D2C">
            <w:pPr>
              <w:rPr>
                <w:sz w:val="24"/>
                <w:szCs w:val="24"/>
              </w:rPr>
            </w:pPr>
            <w:r w:rsidRPr="00D50B44">
              <w:rPr>
                <w:sz w:val="24"/>
                <w:szCs w:val="24"/>
              </w:rPr>
              <w:t> </w:t>
            </w:r>
          </w:p>
        </w:tc>
      </w:tr>
    </w:tbl>
    <w:p w14:paraId="500D7997"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2FFE711F"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4F467D44"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3</w:t>
      </w:r>
    </w:p>
    <w:p w14:paraId="5E406CB9" w14:textId="77777777" w:rsidR="00A13D2C" w:rsidRPr="00D50B44" w:rsidRDefault="00A13D2C" w:rsidP="00A13D2C">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8"/>
        </w:rPr>
        <w:tab/>
      </w:r>
    </w:p>
    <w:tbl>
      <w:tblPr>
        <w:tblStyle w:val="af0"/>
        <w:tblW w:w="15583" w:type="dxa"/>
        <w:tblInd w:w="-132" w:type="dxa"/>
        <w:tblLayout w:type="fixed"/>
        <w:tblLook w:val="01E0" w:firstRow="1" w:lastRow="1" w:firstColumn="1" w:lastColumn="1" w:noHBand="0" w:noVBand="0"/>
      </w:tblPr>
      <w:tblGrid>
        <w:gridCol w:w="825"/>
        <w:gridCol w:w="2279"/>
        <w:gridCol w:w="1828"/>
        <w:gridCol w:w="1652"/>
        <w:gridCol w:w="1635"/>
        <w:gridCol w:w="1312"/>
        <w:gridCol w:w="1086"/>
        <w:gridCol w:w="1229"/>
        <w:gridCol w:w="1039"/>
        <w:gridCol w:w="1320"/>
        <w:gridCol w:w="1378"/>
      </w:tblGrid>
      <w:tr w:rsidR="00D50B44" w:rsidRPr="00D50B44" w14:paraId="4B489849" w14:textId="77777777" w:rsidTr="003E3734">
        <w:tc>
          <w:tcPr>
            <w:tcW w:w="825" w:type="dxa"/>
            <w:vMerge w:val="restart"/>
          </w:tcPr>
          <w:p w14:paraId="6897D8EF" w14:textId="77777777" w:rsidR="00A13D2C" w:rsidRPr="00D50B44" w:rsidRDefault="00A13D2C" w:rsidP="00A13D2C">
            <w:pPr>
              <w:jc w:val="center"/>
              <w:rPr>
                <w:sz w:val="24"/>
                <w:szCs w:val="24"/>
              </w:rPr>
            </w:pPr>
            <w:r w:rsidRPr="00D50B44">
              <w:rPr>
                <w:sz w:val="24"/>
                <w:szCs w:val="24"/>
              </w:rPr>
              <w:t>№</w:t>
            </w:r>
          </w:p>
        </w:tc>
        <w:tc>
          <w:tcPr>
            <w:tcW w:w="2279" w:type="dxa"/>
            <w:vMerge w:val="restart"/>
          </w:tcPr>
          <w:p w14:paraId="246A3FF6" w14:textId="77777777" w:rsidR="00A13D2C" w:rsidRPr="00D50B44" w:rsidRDefault="00A13D2C" w:rsidP="00A13D2C">
            <w:pPr>
              <w:jc w:val="center"/>
              <w:rPr>
                <w:sz w:val="24"/>
                <w:szCs w:val="24"/>
              </w:rPr>
            </w:pPr>
            <w:r w:rsidRPr="00D50B44">
              <w:rPr>
                <w:sz w:val="24"/>
                <w:szCs w:val="24"/>
              </w:rPr>
              <w:t>Найменування заходу</w:t>
            </w:r>
          </w:p>
        </w:tc>
        <w:tc>
          <w:tcPr>
            <w:tcW w:w="1828" w:type="dxa"/>
            <w:vMerge w:val="restart"/>
          </w:tcPr>
          <w:p w14:paraId="1B2492DE"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652" w:type="dxa"/>
            <w:vMerge w:val="restart"/>
          </w:tcPr>
          <w:p w14:paraId="65230199"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35" w:type="dxa"/>
            <w:vMerge w:val="restart"/>
          </w:tcPr>
          <w:p w14:paraId="0B013835"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48D5F2C4"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52CF14CE"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6052" w:type="dxa"/>
            <w:gridSpan w:val="5"/>
            <w:vAlign w:val="center"/>
          </w:tcPr>
          <w:p w14:paraId="6D5E073D"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69E0ACA2" w14:textId="77777777" w:rsidTr="003E3734">
        <w:tc>
          <w:tcPr>
            <w:tcW w:w="825" w:type="dxa"/>
            <w:vMerge/>
            <w:vAlign w:val="center"/>
          </w:tcPr>
          <w:p w14:paraId="3B06FC5D" w14:textId="77777777" w:rsidR="00A13D2C" w:rsidRPr="00D50B44" w:rsidRDefault="00A13D2C" w:rsidP="00A13D2C">
            <w:pPr>
              <w:jc w:val="center"/>
              <w:rPr>
                <w:sz w:val="24"/>
                <w:szCs w:val="24"/>
              </w:rPr>
            </w:pPr>
          </w:p>
        </w:tc>
        <w:tc>
          <w:tcPr>
            <w:tcW w:w="2279" w:type="dxa"/>
            <w:vMerge/>
            <w:vAlign w:val="center"/>
          </w:tcPr>
          <w:p w14:paraId="160C5F71" w14:textId="77777777" w:rsidR="00A13D2C" w:rsidRPr="00D50B44" w:rsidRDefault="00A13D2C" w:rsidP="00A13D2C">
            <w:pPr>
              <w:jc w:val="center"/>
              <w:rPr>
                <w:sz w:val="24"/>
                <w:szCs w:val="24"/>
              </w:rPr>
            </w:pPr>
          </w:p>
        </w:tc>
        <w:tc>
          <w:tcPr>
            <w:tcW w:w="1828" w:type="dxa"/>
            <w:vMerge/>
            <w:vAlign w:val="center"/>
          </w:tcPr>
          <w:p w14:paraId="73B63BDA" w14:textId="77777777" w:rsidR="00A13D2C" w:rsidRPr="00D50B44" w:rsidRDefault="00A13D2C" w:rsidP="00A13D2C">
            <w:pPr>
              <w:jc w:val="center"/>
              <w:rPr>
                <w:sz w:val="24"/>
                <w:szCs w:val="24"/>
              </w:rPr>
            </w:pPr>
          </w:p>
        </w:tc>
        <w:tc>
          <w:tcPr>
            <w:tcW w:w="1652" w:type="dxa"/>
            <w:vMerge/>
            <w:vAlign w:val="center"/>
          </w:tcPr>
          <w:p w14:paraId="3123172D" w14:textId="77777777" w:rsidR="00A13D2C" w:rsidRPr="00D50B44" w:rsidRDefault="00A13D2C" w:rsidP="00A13D2C">
            <w:pPr>
              <w:jc w:val="center"/>
              <w:rPr>
                <w:sz w:val="24"/>
                <w:szCs w:val="24"/>
              </w:rPr>
            </w:pPr>
          </w:p>
        </w:tc>
        <w:tc>
          <w:tcPr>
            <w:tcW w:w="1635" w:type="dxa"/>
            <w:vMerge/>
            <w:vAlign w:val="center"/>
          </w:tcPr>
          <w:p w14:paraId="2A3CF24A" w14:textId="77777777" w:rsidR="00A13D2C" w:rsidRPr="00D50B44" w:rsidRDefault="00A13D2C" w:rsidP="00A13D2C">
            <w:pPr>
              <w:jc w:val="center"/>
              <w:rPr>
                <w:sz w:val="24"/>
                <w:szCs w:val="24"/>
              </w:rPr>
            </w:pPr>
          </w:p>
        </w:tc>
        <w:tc>
          <w:tcPr>
            <w:tcW w:w="1312" w:type="dxa"/>
            <w:vMerge/>
            <w:vAlign w:val="center"/>
          </w:tcPr>
          <w:p w14:paraId="7F27CBA8" w14:textId="77777777" w:rsidR="00A13D2C" w:rsidRPr="00D50B44" w:rsidRDefault="00A13D2C" w:rsidP="00A13D2C">
            <w:pPr>
              <w:jc w:val="center"/>
              <w:rPr>
                <w:sz w:val="24"/>
                <w:szCs w:val="24"/>
              </w:rPr>
            </w:pPr>
          </w:p>
        </w:tc>
        <w:tc>
          <w:tcPr>
            <w:tcW w:w="1086" w:type="dxa"/>
            <w:vAlign w:val="center"/>
          </w:tcPr>
          <w:p w14:paraId="34BCF6E0" w14:textId="77777777" w:rsidR="00A13D2C" w:rsidRPr="00D50B44" w:rsidRDefault="00A13D2C" w:rsidP="00A13D2C">
            <w:pPr>
              <w:ind w:right="-57"/>
              <w:jc w:val="center"/>
              <w:rPr>
                <w:sz w:val="24"/>
                <w:szCs w:val="24"/>
              </w:rPr>
            </w:pPr>
            <w:r w:rsidRPr="00D50B44">
              <w:rPr>
                <w:sz w:val="24"/>
                <w:szCs w:val="24"/>
              </w:rPr>
              <w:t>2017</w:t>
            </w:r>
          </w:p>
        </w:tc>
        <w:tc>
          <w:tcPr>
            <w:tcW w:w="1229" w:type="dxa"/>
            <w:vAlign w:val="center"/>
          </w:tcPr>
          <w:p w14:paraId="5057B92E" w14:textId="77777777" w:rsidR="00A13D2C" w:rsidRPr="00D50B44" w:rsidRDefault="00A13D2C" w:rsidP="00A13D2C">
            <w:pPr>
              <w:ind w:right="-57"/>
              <w:jc w:val="center"/>
              <w:rPr>
                <w:sz w:val="24"/>
                <w:szCs w:val="24"/>
              </w:rPr>
            </w:pPr>
            <w:r w:rsidRPr="00D50B44">
              <w:rPr>
                <w:sz w:val="24"/>
                <w:szCs w:val="24"/>
              </w:rPr>
              <w:t>2018</w:t>
            </w:r>
          </w:p>
        </w:tc>
        <w:tc>
          <w:tcPr>
            <w:tcW w:w="1039" w:type="dxa"/>
            <w:vAlign w:val="center"/>
          </w:tcPr>
          <w:p w14:paraId="5067F054"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3E7B9F75" w14:textId="77777777" w:rsidR="00A13D2C" w:rsidRPr="00D50B44" w:rsidRDefault="00A13D2C" w:rsidP="00A13D2C">
            <w:pPr>
              <w:ind w:right="-57"/>
              <w:jc w:val="center"/>
              <w:rPr>
                <w:sz w:val="24"/>
                <w:szCs w:val="24"/>
              </w:rPr>
            </w:pPr>
            <w:r w:rsidRPr="00D50B44">
              <w:rPr>
                <w:sz w:val="24"/>
                <w:szCs w:val="24"/>
              </w:rPr>
              <w:t>2020</w:t>
            </w:r>
          </w:p>
        </w:tc>
        <w:tc>
          <w:tcPr>
            <w:tcW w:w="1375" w:type="dxa"/>
            <w:vAlign w:val="center"/>
          </w:tcPr>
          <w:p w14:paraId="27A11649"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609610C9" w14:textId="77777777" w:rsidTr="003E3734">
        <w:tc>
          <w:tcPr>
            <w:tcW w:w="825" w:type="dxa"/>
            <w:vMerge w:val="restart"/>
            <w:vAlign w:val="center"/>
          </w:tcPr>
          <w:p w14:paraId="6B4BB2F1" w14:textId="77777777" w:rsidR="00A13D2C" w:rsidRPr="00D50B44" w:rsidRDefault="00A13D2C" w:rsidP="00A13D2C">
            <w:pPr>
              <w:jc w:val="center"/>
              <w:rPr>
                <w:sz w:val="24"/>
                <w:szCs w:val="24"/>
              </w:rPr>
            </w:pPr>
            <w:r w:rsidRPr="00D50B44">
              <w:rPr>
                <w:sz w:val="24"/>
                <w:szCs w:val="24"/>
              </w:rPr>
              <w:t>1.1.31</w:t>
            </w:r>
          </w:p>
        </w:tc>
        <w:tc>
          <w:tcPr>
            <w:tcW w:w="2279" w:type="dxa"/>
            <w:vMerge w:val="restart"/>
            <w:vAlign w:val="center"/>
          </w:tcPr>
          <w:p w14:paraId="521CBD90" w14:textId="77777777" w:rsidR="00A13D2C" w:rsidRPr="00D50B44" w:rsidRDefault="00A13D2C" w:rsidP="00A13D2C">
            <w:pPr>
              <w:jc w:val="center"/>
              <w:rPr>
                <w:sz w:val="24"/>
                <w:szCs w:val="24"/>
              </w:rPr>
            </w:pPr>
            <w:r w:rsidRPr="00D50B44">
              <w:rPr>
                <w:sz w:val="24"/>
                <w:szCs w:val="24"/>
              </w:rPr>
              <w:t>Реконструкція очисних споруд</w:t>
            </w:r>
          </w:p>
          <w:p w14:paraId="33A11A73" w14:textId="77777777" w:rsidR="00A13D2C" w:rsidRPr="00D50B44" w:rsidRDefault="00A13D2C" w:rsidP="00A13D2C">
            <w:pPr>
              <w:jc w:val="center"/>
              <w:rPr>
                <w:sz w:val="24"/>
                <w:szCs w:val="24"/>
              </w:rPr>
            </w:pPr>
            <w:r w:rsidRPr="00D50B44">
              <w:rPr>
                <w:sz w:val="24"/>
                <w:szCs w:val="24"/>
              </w:rPr>
              <w:t>смт Демидівка</w:t>
            </w:r>
          </w:p>
          <w:p w14:paraId="46807F26" w14:textId="77777777" w:rsidR="00A13D2C" w:rsidRPr="00D50B44" w:rsidRDefault="00A13D2C" w:rsidP="00A13D2C">
            <w:pPr>
              <w:jc w:val="center"/>
              <w:rPr>
                <w:sz w:val="24"/>
                <w:szCs w:val="24"/>
              </w:rPr>
            </w:pPr>
            <w:r w:rsidRPr="00D50B44">
              <w:rPr>
                <w:sz w:val="24"/>
                <w:szCs w:val="24"/>
              </w:rPr>
              <w:t xml:space="preserve">по вул. </w:t>
            </w:r>
            <w:proofErr w:type="spellStart"/>
            <w:r w:rsidRPr="00D50B44">
              <w:rPr>
                <w:sz w:val="24"/>
                <w:szCs w:val="24"/>
              </w:rPr>
              <w:t>П.Орлика</w:t>
            </w:r>
            <w:proofErr w:type="spellEnd"/>
            <w:r w:rsidRPr="00D50B44">
              <w:rPr>
                <w:sz w:val="24"/>
                <w:szCs w:val="24"/>
              </w:rPr>
              <w:t>, 2а, Демидівського району, Рівненської області</w:t>
            </w:r>
          </w:p>
        </w:tc>
        <w:tc>
          <w:tcPr>
            <w:tcW w:w="1828" w:type="dxa"/>
            <w:vMerge w:val="restart"/>
            <w:vAlign w:val="center"/>
          </w:tcPr>
          <w:p w14:paraId="4A9AB8AF" w14:textId="77777777" w:rsidR="00A13D2C" w:rsidRPr="00D50B44" w:rsidRDefault="00A13D2C" w:rsidP="00A13D2C">
            <w:pPr>
              <w:jc w:val="center"/>
              <w:rPr>
                <w:sz w:val="24"/>
                <w:szCs w:val="24"/>
              </w:rPr>
            </w:pPr>
            <w:r w:rsidRPr="00D50B44">
              <w:rPr>
                <w:sz w:val="24"/>
                <w:szCs w:val="24"/>
              </w:rPr>
              <w:t xml:space="preserve">зменшення скиду забруднюючих речовин та запобігання забрудненню поверхневих вод р. </w:t>
            </w:r>
            <w:proofErr w:type="spellStart"/>
            <w:r w:rsidRPr="00D50B44">
              <w:rPr>
                <w:sz w:val="24"/>
                <w:szCs w:val="24"/>
              </w:rPr>
              <w:t>Жабичі</w:t>
            </w:r>
            <w:proofErr w:type="spellEnd"/>
            <w:r w:rsidRPr="00D50B44">
              <w:rPr>
                <w:sz w:val="24"/>
                <w:szCs w:val="24"/>
              </w:rPr>
              <w:t>, що є притокою р. Стир (басейн р. Дніпро), очищення</w:t>
            </w:r>
          </w:p>
          <w:p w14:paraId="2CABF049" w14:textId="77777777" w:rsidR="00A13D2C" w:rsidRPr="00D50B44" w:rsidRDefault="00A13D2C" w:rsidP="00A13D2C">
            <w:pPr>
              <w:jc w:val="center"/>
              <w:rPr>
                <w:sz w:val="24"/>
                <w:szCs w:val="24"/>
              </w:rPr>
            </w:pPr>
            <w:r w:rsidRPr="00D50B44">
              <w:rPr>
                <w:sz w:val="24"/>
                <w:szCs w:val="24"/>
              </w:rPr>
              <w:t>150 м3/добу господарсько-побутових стоків в</w:t>
            </w:r>
          </w:p>
          <w:p w14:paraId="5B2DEAC6" w14:textId="77777777" w:rsidR="00A13D2C" w:rsidRPr="00D50B44" w:rsidRDefault="00A13D2C" w:rsidP="00A13D2C">
            <w:pPr>
              <w:jc w:val="center"/>
              <w:rPr>
                <w:sz w:val="24"/>
                <w:szCs w:val="24"/>
              </w:rPr>
            </w:pPr>
            <w:r w:rsidRPr="00D50B44">
              <w:rPr>
                <w:sz w:val="24"/>
                <w:szCs w:val="24"/>
              </w:rPr>
              <w:t xml:space="preserve">смт Демидівка </w:t>
            </w:r>
          </w:p>
        </w:tc>
        <w:tc>
          <w:tcPr>
            <w:tcW w:w="1652" w:type="dxa"/>
            <w:vMerge w:val="restart"/>
            <w:vAlign w:val="center"/>
          </w:tcPr>
          <w:p w14:paraId="0B9487FF" w14:textId="77777777" w:rsidR="00A13D2C" w:rsidRPr="00D50B44" w:rsidRDefault="00A13D2C" w:rsidP="00A13D2C">
            <w:pPr>
              <w:jc w:val="center"/>
              <w:rPr>
                <w:sz w:val="24"/>
                <w:szCs w:val="24"/>
              </w:rPr>
            </w:pPr>
            <w:r w:rsidRPr="00D50B44">
              <w:rPr>
                <w:sz w:val="24"/>
                <w:szCs w:val="24"/>
              </w:rPr>
              <w:t xml:space="preserve"> Департамент з питань будівництва та архітектури облдерж</w:t>
            </w:r>
            <w:r w:rsidRPr="00D50B44">
              <w:rPr>
                <w:sz w:val="24"/>
                <w:szCs w:val="24"/>
              </w:rPr>
              <w:softHyphen/>
              <w:t>адміністрації, Демидівська селищна рада</w:t>
            </w:r>
          </w:p>
        </w:tc>
        <w:tc>
          <w:tcPr>
            <w:tcW w:w="1635" w:type="dxa"/>
            <w:vAlign w:val="center"/>
          </w:tcPr>
          <w:p w14:paraId="5C3201D9"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057DD53A" w14:textId="77777777" w:rsidR="00A13D2C" w:rsidRPr="00D50B44" w:rsidRDefault="00A13D2C" w:rsidP="00A13D2C">
            <w:pPr>
              <w:jc w:val="center"/>
              <w:rPr>
                <w:sz w:val="24"/>
                <w:szCs w:val="24"/>
              </w:rPr>
            </w:pPr>
            <w:r w:rsidRPr="00D50B44">
              <w:rPr>
                <w:sz w:val="24"/>
                <w:szCs w:val="24"/>
              </w:rPr>
              <w:t>0,0000</w:t>
            </w:r>
          </w:p>
        </w:tc>
        <w:tc>
          <w:tcPr>
            <w:tcW w:w="1086" w:type="dxa"/>
            <w:vAlign w:val="center"/>
          </w:tcPr>
          <w:p w14:paraId="4769BB0E" w14:textId="77777777" w:rsidR="00A13D2C" w:rsidRPr="00D50B44" w:rsidRDefault="00A13D2C" w:rsidP="00A13D2C">
            <w:pPr>
              <w:rPr>
                <w:sz w:val="24"/>
                <w:szCs w:val="24"/>
              </w:rPr>
            </w:pPr>
            <w:r w:rsidRPr="00D50B44">
              <w:rPr>
                <w:sz w:val="24"/>
                <w:szCs w:val="24"/>
              </w:rPr>
              <w:t> </w:t>
            </w:r>
          </w:p>
        </w:tc>
        <w:tc>
          <w:tcPr>
            <w:tcW w:w="1229" w:type="dxa"/>
            <w:vAlign w:val="center"/>
          </w:tcPr>
          <w:p w14:paraId="3E39EFA3" w14:textId="77777777" w:rsidR="00A13D2C" w:rsidRPr="00D50B44" w:rsidRDefault="00A13D2C" w:rsidP="00A13D2C">
            <w:pPr>
              <w:rPr>
                <w:sz w:val="24"/>
                <w:szCs w:val="24"/>
              </w:rPr>
            </w:pPr>
            <w:r w:rsidRPr="00D50B44">
              <w:rPr>
                <w:sz w:val="24"/>
                <w:szCs w:val="24"/>
              </w:rPr>
              <w:t> </w:t>
            </w:r>
          </w:p>
        </w:tc>
        <w:tc>
          <w:tcPr>
            <w:tcW w:w="1039" w:type="dxa"/>
            <w:vAlign w:val="center"/>
          </w:tcPr>
          <w:p w14:paraId="4FAB1B1A" w14:textId="77777777" w:rsidR="00A13D2C" w:rsidRPr="00D50B44" w:rsidRDefault="00A13D2C" w:rsidP="00A13D2C">
            <w:pPr>
              <w:rPr>
                <w:sz w:val="24"/>
                <w:szCs w:val="24"/>
              </w:rPr>
            </w:pPr>
            <w:r w:rsidRPr="00D50B44">
              <w:rPr>
                <w:sz w:val="24"/>
                <w:szCs w:val="24"/>
              </w:rPr>
              <w:t> </w:t>
            </w:r>
          </w:p>
        </w:tc>
        <w:tc>
          <w:tcPr>
            <w:tcW w:w="1320" w:type="dxa"/>
            <w:vAlign w:val="center"/>
          </w:tcPr>
          <w:p w14:paraId="723B9AF2" w14:textId="77777777" w:rsidR="00A13D2C" w:rsidRPr="00D50B44" w:rsidRDefault="00A13D2C" w:rsidP="00A13D2C">
            <w:pPr>
              <w:rPr>
                <w:sz w:val="24"/>
                <w:szCs w:val="24"/>
              </w:rPr>
            </w:pPr>
            <w:r w:rsidRPr="00D50B44">
              <w:rPr>
                <w:sz w:val="24"/>
                <w:szCs w:val="24"/>
              </w:rPr>
              <w:t> </w:t>
            </w:r>
          </w:p>
        </w:tc>
        <w:tc>
          <w:tcPr>
            <w:tcW w:w="1375" w:type="dxa"/>
            <w:vAlign w:val="center"/>
          </w:tcPr>
          <w:p w14:paraId="73B42255" w14:textId="77777777" w:rsidR="00A13D2C" w:rsidRPr="00D50B44" w:rsidRDefault="00A13D2C" w:rsidP="00A13D2C">
            <w:pPr>
              <w:rPr>
                <w:sz w:val="24"/>
                <w:szCs w:val="24"/>
              </w:rPr>
            </w:pPr>
            <w:r w:rsidRPr="00D50B44">
              <w:rPr>
                <w:sz w:val="24"/>
                <w:szCs w:val="24"/>
              </w:rPr>
              <w:t> </w:t>
            </w:r>
          </w:p>
        </w:tc>
      </w:tr>
      <w:tr w:rsidR="00D50B44" w:rsidRPr="00D50B44" w14:paraId="626F6B31" w14:textId="77777777" w:rsidTr="003E3734">
        <w:tc>
          <w:tcPr>
            <w:tcW w:w="825" w:type="dxa"/>
            <w:vMerge/>
          </w:tcPr>
          <w:p w14:paraId="780EDD3C" w14:textId="77777777" w:rsidR="00A13D2C" w:rsidRPr="00D50B44" w:rsidRDefault="00A13D2C" w:rsidP="00A13D2C">
            <w:pPr>
              <w:rPr>
                <w:sz w:val="24"/>
                <w:szCs w:val="24"/>
              </w:rPr>
            </w:pPr>
          </w:p>
        </w:tc>
        <w:tc>
          <w:tcPr>
            <w:tcW w:w="2279" w:type="dxa"/>
            <w:vMerge/>
            <w:vAlign w:val="center"/>
          </w:tcPr>
          <w:p w14:paraId="6D4A4E6A" w14:textId="77777777" w:rsidR="00A13D2C" w:rsidRPr="00D50B44" w:rsidRDefault="00A13D2C" w:rsidP="00A13D2C">
            <w:pPr>
              <w:rPr>
                <w:sz w:val="24"/>
                <w:szCs w:val="24"/>
              </w:rPr>
            </w:pPr>
          </w:p>
        </w:tc>
        <w:tc>
          <w:tcPr>
            <w:tcW w:w="1828" w:type="dxa"/>
            <w:vMerge/>
            <w:vAlign w:val="center"/>
          </w:tcPr>
          <w:p w14:paraId="56AF3004" w14:textId="77777777" w:rsidR="00A13D2C" w:rsidRPr="00D50B44" w:rsidRDefault="00A13D2C" w:rsidP="00A13D2C">
            <w:pPr>
              <w:rPr>
                <w:sz w:val="24"/>
                <w:szCs w:val="24"/>
              </w:rPr>
            </w:pPr>
          </w:p>
        </w:tc>
        <w:tc>
          <w:tcPr>
            <w:tcW w:w="1652" w:type="dxa"/>
            <w:vMerge/>
            <w:vAlign w:val="center"/>
          </w:tcPr>
          <w:p w14:paraId="19D1FEDE" w14:textId="77777777" w:rsidR="00A13D2C" w:rsidRPr="00D50B44" w:rsidRDefault="00A13D2C" w:rsidP="00A13D2C">
            <w:pPr>
              <w:rPr>
                <w:sz w:val="24"/>
                <w:szCs w:val="24"/>
              </w:rPr>
            </w:pPr>
          </w:p>
        </w:tc>
        <w:tc>
          <w:tcPr>
            <w:tcW w:w="1635" w:type="dxa"/>
            <w:vAlign w:val="center"/>
          </w:tcPr>
          <w:p w14:paraId="282B5654"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219B9987" w14:textId="77777777" w:rsidR="00A13D2C" w:rsidRPr="00D50B44" w:rsidRDefault="00A13D2C" w:rsidP="00A13D2C">
            <w:pPr>
              <w:jc w:val="center"/>
              <w:rPr>
                <w:sz w:val="24"/>
                <w:szCs w:val="24"/>
                <w:lang w:eastAsia="ru-RU"/>
              </w:rPr>
            </w:pPr>
            <w:r w:rsidRPr="00D50B44">
              <w:rPr>
                <w:sz w:val="24"/>
                <w:szCs w:val="24"/>
              </w:rPr>
              <w:t>7592,9590</w:t>
            </w:r>
          </w:p>
        </w:tc>
        <w:tc>
          <w:tcPr>
            <w:tcW w:w="1086" w:type="dxa"/>
            <w:vAlign w:val="center"/>
          </w:tcPr>
          <w:p w14:paraId="695D8EAE" w14:textId="77777777" w:rsidR="00A13D2C" w:rsidRPr="00D50B44" w:rsidRDefault="00A13D2C" w:rsidP="00A13D2C">
            <w:pPr>
              <w:jc w:val="center"/>
              <w:rPr>
                <w:sz w:val="24"/>
                <w:szCs w:val="24"/>
                <w:lang w:eastAsia="ru-RU"/>
              </w:rPr>
            </w:pPr>
            <w:r w:rsidRPr="00D50B44">
              <w:rPr>
                <w:sz w:val="24"/>
                <w:szCs w:val="24"/>
              </w:rPr>
              <w:t> </w:t>
            </w:r>
          </w:p>
        </w:tc>
        <w:tc>
          <w:tcPr>
            <w:tcW w:w="1229" w:type="dxa"/>
            <w:vAlign w:val="center"/>
          </w:tcPr>
          <w:p w14:paraId="4537A3B8" w14:textId="77777777" w:rsidR="00A13D2C" w:rsidRPr="00D50B44" w:rsidRDefault="00A13D2C" w:rsidP="00A13D2C">
            <w:pPr>
              <w:jc w:val="center"/>
              <w:rPr>
                <w:sz w:val="24"/>
                <w:szCs w:val="24"/>
                <w:lang w:eastAsia="ru-RU"/>
              </w:rPr>
            </w:pPr>
            <w:r w:rsidRPr="00D50B44">
              <w:rPr>
                <w:sz w:val="24"/>
                <w:szCs w:val="24"/>
              </w:rPr>
              <w:t> </w:t>
            </w:r>
          </w:p>
        </w:tc>
        <w:tc>
          <w:tcPr>
            <w:tcW w:w="1039" w:type="dxa"/>
            <w:vAlign w:val="center"/>
          </w:tcPr>
          <w:p w14:paraId="0290A303"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01CA636A" w14:textId="77777777" w:rsidR="00A13D2C" w:rsidRPr="00D50B44" w:rsidRDefault="00A13D2C" w:rsidP="00A13D2C">
            <w:pPr>
              <w:jc w:val="center"/>
              <w:rPr>
                <w:sz w:val="24"/>
                <w:szCs w:val="24"/>
                <w:lang w:eastAsia="ru-RU"/>
              </w:rPr>
            </w:pPr>
            <w:r w:rsidRPr="00D50B44">
              <w:rPr>
                <w:sz w:val="24"/>
                <w:szCs w:val="24"/>
              </w:rPr>
              <w:t>5123,6550</w:t>
            </w:r>
          </w:p>
        </w:tc>
        <w:tc>
          <w:tcPr>
            <w:tcW w:w="1375" w:type="dxa"/>
            <w:vAlign w:val="center"/>
          </w:tcPr>
          <w:p w14:paraId="4C548B43" w14:textId="77777777" w:rsidR="00A13D2C" w:rsidRPr="00D50B44" w:rsidRDefault="00A13D2C" w:rsidP="00A13D2C">
            <w:pPr>
              <w:jc w:val="center"/>
              <w:rPr>
                <w:sz w:val="24"/>
                <w:szCs w:val="24"/>
                <w:lang w:eastAsia="ru-RU"/>
              </w:rPr>
            </w:pPr>
            <w:r w:rsidRPr="00D50B44">
              <w:rPr>
                <w:sz w:val="24"/>
                <w:szCs w:val="24"/>
              </w:rPr>
              <w:t>2469,3040</w:t>
            </w:r>
          </w:p>
        </w:tc>
      </w:tr>
      <w:tr w:rsidR="00D50B44" w:rsidRPr="00D50B44" w14:paraId="73F1711B" w14:textId="77777777" w:rsidTr="003E3734">
        <w:tc>
          <w:tcPr>
            <w:tcW w:w="825" w:type="dxa"/>
            <w:vMerge/>
          </w:tcPr>
          <w:p w14:paraId="67701189" w14:textId="77777777" w:rsidR="00A13D2C" w:rsidRPr="00D50B44" w:rsidRDefault="00A13D2C" w:rsidP="00A13D2C">
            <w:pPr>
              <w:rPr>
                <w:sz w:val="24"/>
                <w:szCs w:val="24"/>
              </w:rPr>
            </w:pPr>
          </w:p>
        </w:tc>
        <w:tc>
          <w:tcPr>
            <w:tcW w:w="2279" w:type="dxa"/>
            <w:vMerge/>
            <w:vAlign w:val="center"/>
          </w:tcPr>
          <w:p w14:paraId="515DB3B3" w14:textId="77777777" w:rsidR="00A13D2C" w:rsidRPr="00D50B44" w:rsidRDefault="00A13D2C" w:rsidP="00A13D2C">
            <w:pPr>
              <w:rPr>
                <w:sz w:val="24"/>
                <w:szCs w:val="24"/>
              </w:rPr>
            </w:pPr>
          </w:p>
        </w:tc>
        <w:tc>
          <w:tcPr>
            <w:tcW w:w="1828" w:type="dxa"/>
            <w:vMerge/>
            <w:vAlign w:val="center"/>
          </w:tcPr>
          <w:p w14:paraId="12C3A855" w14:textId="77777777" w:rsidR="00A13D2C" w:rsidRPr="00D50B44" w:rsidRDefault="00A13D2C" w:rsidP="00A13D2C">
            <w:pPr>
              <w:rPr>
                <w:sz w:val="24"/>
                <w:szCs w:val="24"/>
              </w:rPr>
            </w:pPr>
          </w:p>
        </w:tc>
        <w:tc>
          <w:tcPr>
            <w:tcW w:w="1652" w:type="dxa"/>
            <w:vMerge/>
            <w:vAlign w:val="center"/>
          </w:tcPr>
          <w:p w14:paraId="771D713C" w14:textId="77777777" w:rsidR="00A13D2C" w:rsidRPr="00D50B44" w:rsidRDefault="00A13D2C" w:rsidP="00A13D2C">
            <w:pPr>
              <w:rPr>
                <w:sz w:val="24"/>
                <w:szCs w:val="24"/>
              </w:rPr>
            </w:pPr>
          </w:p>
        </w:tc>
        <w:tc>
          <w:tcPr>
            <w:tcW w:w="1635" w:type="dxa"/>
            <w:vAlign w:val="center"/>
          </w:tcPr>
          <w:p w14:paraId="3F8DF904"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4496EFC9" w14:textId="77777777" w:rsidR="00A13D2C" w:rsidRPr="00D50B44" w:rsidRDefault="00A13D2C" w:rsidP="00A13D2C">
            <w:pPr>
              <w:jc w:val="center"/>
              <w:rPr>
                <w:sz w:val="24"/>
                <w:szCs w:val="24"/>
                <w:lang w:eastAsia="ru-RU"/>
              </w:rPr>
            </w:pPr>
            <w:r w:rsidRPr="00D50B44">
              <w:rPr>
                <w:sz w:val="24"/>
                <w:szCs w:val="24"/>
              </w:rPr>
              <w:t>0,0000</w:t>
            </w:r>
          </w:p>
        </w:tc>
        <w:tc>
          <w:tcPr>
            <w:tcW w:w="1086" w:type="dxa"/>
            <w:vAlign w:val="center"/>
          </w:tcPr>
          <w:p w14:paraId="6D79C9FC" w14:textId="77777777" w:rsidR="00A13D2C" w:rsidRPr="00D50B44" w:rsidRDefault="00A13D2C" w:rsidP="00A13D2C">
            <w:pPr>
              <w:jc w:val="center"/>
              <w:rPr>
                <w:sz w:val="24"/>
                <w:szCs w:val="24"/>
                <w:lang w:eastAsia="ru-RU"/>
              </w:rPr>
            </w:pPr>
            <w:r w:rsidRPr="00D50B44">
              <w:rPr>
                <w:sz w:val="24"/>
                <w:szCs w:val="24"/>
              </w:rPr>
              <w:t> </w:t>
            </w:r>
          </w:p>
        </w:tc>
        <w:tc>
          <w:tcPr>
            <w:tcW w:w="1229" w:type="dxa"/>
            <w:vAlign w:val="center"/>
          </w:tcPr>
          <w:p w14:paraId="7446ABD3" w14:textId="77777777" w:rsidR="00A13D2C" w:rsidRPr="00D50B44" w:rsidRDefault="00A13D2C" w:rsidP="00A13D2C">
            <w:pPr>
              <w:jc w:val="center"/>
              <w:rPr>
                <w:sz w:val="24"/>
                <w:szCs w:val="24"/>
                <w:lang w:eastAsia="ru-RU"/>
              </w:rPr>
            </w:pPr>
            <w:r w:rsidRPr="00D50B44">
              <w:rPr>
                <w:sz w:val="24"/>
                <w:szCs w:val="24"/>
              </w:rPr>
              <w:t> </w:t>
            </w:r>
          </w:p>
        </w:tc>
        <w:tc>
          <w:tcPr>
            <w:tcW w:w="1039" w:type="dxa"/>
            <w:vAlign w:val="center"/>
          </w:tcPr>
          <w:p w14:paraId="563AB16A"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24B521C7" w14:textId="77777777" w:rsidR="00A13D2C" w:rsidRPr="00D50B44" w:rsidRDefault="00A13D2C" w:rsidP="00A13D2C">
            <w:pPr>
              <w:jc w:val="center"/>
              <w:rPr>
                <w:sz w:val="24"/>
                <w:szCs w:val="24"/>
                <w:lang w:eastAsia="ru-RU"/>
              </w:rPr>
            </w:pPr>
            <w:r w:rsidRPr="00D50B44">
              <w:rPr>
                <w:sz w:val="24"/>
                <w:szCs w:val="24"/>
              </w:rPr>
              <w:t> </w:t>
            </w:r>
          </w:p>
        </w:tc>
        <w:tc>
          <w:tcPr>
            <w:tcW w:w="1375" w:type="dxa"/>
            <w:vAlign w:val="center"/>
          </w:tcPr>
          <w:p w14:paraId="53DD82D8"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2083D8D9" w14:textId="77777777" w:rsidTr="003E3734">
        <w:tc>
          <w:tcPr>
            <w:tcW w:w="825" w:type="dxa"/>
            <w:vMerge/>
          </w:tcPr>
          <w:p w14:paraId="108D1472" w14:textId="77777777" w:rsidR="00A13D2C" w:rsidRPr="00D50B44" w:rsidRDefault="00A13D2C" w:rsidP="00A13D2C">
            <w:pPr>
              <w:rPr>
                <w:sz w:val="24"/>
                <w:szCs w:val="24"/>
              </w:rPr>
            </w:pPr>
          </w:p>
        </w:tc>
        <w:tc>
          <w:tcPr>
            <w:tcW w:w="2279" w:type="dxa"/>
            <w:vMerge/>
            <w:vAlign w:val="center"/>
          </w:tcPr>
          <w:p w14:paraId="0F5601CE" w14:textId="77777777" w:rsidR="00A13D2C" w:rsidRPr="00D50B44" w:rsidRDefault="00A13D2C" w:rsidP="00A13D2C">
            <w:pPr>
              <w:rPr>
                <w:sz w:val="24"/>
                <w:szCs w:val="24"/>
              </w:rPr>
            </w:pPr>
          </w:p>
        </w:tc>
        <w:tc>
          <w:tcPr>
            <w:tcW w:w="1828" w:type="dxa"/>
            <w:vMerge/>
            <w:vAlign w:val="center"/>
          </w:tcPr>
          <w:p w14:paraId="718FEBA3" w14:textId="77777777" w:rsidR="00A13D2C" w:rsidRPr="00D50B44" w:rsidRDefault="00A13D2C" w:rsidP="00A13D2C">
            <w:pPr>
              <w:rPr>
                <w:sz w:val="24"/>
                <w:szCs w:val="24"/>
              </w:rPr>
            </w:pPr>
          </w:p>
        </w:tc>
        <w:tc>
          <w:tcPr>
            <w:tcW w:w="1652" w:type="dxa"/>
            <w:vMerge/>
            <w:vAlign w:val="center"/>
          </w:tcPr>
          <w:p w14:paraId="394FC812" w14:textId="77777777" w:rsidR="00A13D2C" w:rsidRPr="00D50B44" w:rsidRDefault="00A13D2C" w:rsidP="00A13D2C">
            <w:pPr>
              <w:rPr>
                <w:sz w:val="24"/>
                <w:szCs w:val="24"/>
              </w:rPr>
            </w:pPr>
          </w:p>
        </w:tc>
        <w:tc>
          <w:tcPr>
            <w:tcW w:w="1635" w:type="dxa"/>
            <w:vAlign w:val="center"/>
          </w:tcPr>
          <w:p w14:paraId="44BB3E1E"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5E4AEE19" w14:textId="77777777" w:rsidR="00A13D2C" w:rsidRPr="00D50B44" w:rsidRDefault="00A13D2C" w:rsidP="00A13D2C">
            <w:pPr>
              <w:jc w:val="center"/>
              <w:rPr>
                <w:sz w:val="24"/>
                <w:szCs w:val="24"/>
              </w:rPr>
            </w:pPr>
            <w:r w:rsidRPr="00D50B44">
              <w:rPr>
                <w:sz w:val="24"/>
                <w:szCs w:val="24"/>
              </w:rPr>
              <w:t>0,0000</w:t>
            </w:r>
          </w:p>
        </w:tc>
        <w:tc>
          <w:tcPr>
            <w:tcW w:w="1086" w:type="dxa"/>
            <w:vAlign w:val="center"/>
          </w:tcPr>
          <w:p w14:paraId="7B9D0FD1" w14:textId="77777777" w:rsidR="00A13D2C" w:rsidRPr="00D50B44" w:rsidRDefault="00A13D2C" w:rsidP="00A13D2C">
            <w:pPr>
              <w:rPr>
                <w:sz w:val="24"/>
                <w:szCs w:val="24"/>
              </w:rPr>
            </w:pPr>
            <w:r w:rsidRPr="00D50B44">
              <w:rPr>
                <w:sz w:val="24"/>
                <w:szCs w:val="24"/>
              </w:rPr>
              <w:t> </w:t>
            </w:r>
          </w:p>
        </w:tc>
        <w:tc>
          <w:tcPr>
            <w:tcW w:w="1229" w:type="dxa"/>
            <w:vAlign w:val="center"/>
          </w:tcPr>
          <w:p w14:paraId="5374C3DA" w14:textId="77777777" w:rsidR="00A13D2C" w:rsidRPr="00D50B44" w:rsidRDefault="00A13D2C" w:rsidP="00A13D2C">
            <w:pPr>
              <w:rPr>
                <w:sz w:val="24"/>
                <w:szCs w:val="24"/>
              </w:rPr>
            </w:pPr>
            <w:r w:rsidRPr="00D50B44">
              <w:rPr>
                <w:sz w:val="24"/>
                <w:szCs w:val="24"/>
              </w:rPr>
              <w:t> </w:t>
            </w:r>
          </w:p>
        </w:tc>
        <w:tc>
          <w:tcPr>
            <w:tcW w:w="1039" w:type="dxa"/>
            <w:vAlign w:val="center"/>
          </w:tcPr>
          <w:p w14:paraId="418A7702" w14:textId="77777777" w:rsidR="00A13D2C" w:rsidRPr="00D50B44" w:rsidRDefault="00A13D2C" w:rsidP="00A13D2C">
            <w:pPr>
              <w:rPr>
                <w:sz w:val="24"/>
                <w:szCs w:val="24"/>
              </w:rPr>
            </w:pPr>
            <w:r w:rsidRPr="00D50B44">
              <w:rPr>
                <w:sz w:val="24"/>
                <w:szCs w:val="24"/>
              </w:rPr>
              <w:t> </w:t>
            </w:r>
          </w:p>
        </w:tc>
        <w:tc>
          <w:tcPr>
            <w:tcW w:w="1320" w:type="dxa"/>
            <w:vAlign w:val="center"/>
          </w:tcPr>
          <w:p w14:paraId="78046862" w14:textId="77777777" w:rsidR="00A13D2C" w:rsidRPr="00D50B44" w:rsidRDefault="00A13D2C" w:rsidP="00A13D2C">
            <w:pPr>
              <w:rPr>
                <w:sz w:val="24"/>
                <w:szCs w:val="24"/>
              </w:rPr>
            </w:pPr>
            <w:r w:rsidRPr="00D50B44">
              <w:rPr>
                <w:sz w:val="24"/>
                <w:szCs w:val="24"/>
              </w:rPr>
              <w:t> </w:t>
            </w:r>
          </w:p>
        </w:tc>
        <w:tc>
          <w:tcPr>
            <w:tcW w:w="1375" w:type="dxa"/>
            <w:vAlign w:val="center"/>
          </w:tcPr>
          <w:p w14:paraId="5C255D94" w14:textId="77777777" w:rsidR="00A13D2C" w:rsidRPr="00D50B44" w:rsidRDefault="00A13D2C" w:rsidP="00A13D2C">
            <w:pPr>
              <w:rPr>
                <w:sz w:val="24"/>
                <w:szCs w:val="24"/>
              </w:rPr>
            </w:pPr>
            <w:r w:rsidRPr="00D50B44">
              <w:rPr>
                <w:sz w:val="24"/>
                <w:szCs w:val="24"/>
              </w:rPr>
              <w:t> </w:t>
            </w:r>
          </w:p>
        </w:tc>
      </w:tr>
    </w:tbl>
    <w:p w14:paraId="7D22CDC0"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3B3C458C"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1244DD03"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4</w:t>
      </w:r>
    </w:p>
    <w:p w14:paraId="76DF64B3" w14:textId="77777777" w:rsidR="00A13D2C" w:rsidRPr="00D50B44" w:rsidRDefault="00A13D2C" w:rsidP="00A13D2C">
      <w:pPr>
        <w:tabs>
          <w:tab w:val="center" w:pos="7625"/>
        </w:tabs>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8"/>
        </w:rPr>
        <w:tab/>
      </w:r>
    </w:p>
    <w:tbl>
      <w:tblPr>
        <w:tblStyle w:val="af0"/>
        <w:tblW w:w="15441" w:type="dxa"/>
        <w:tblInd w:w="-132" w:type="dxa"/>
        <w:tblLayout w:type="fixed"/>
        <w:tblLook w:val="01E0" w:firstRow="1" w:lastRow="1" w:firstColumn="1" w:lastColumn="1" w:noHBand="0" w:noVBand="0"/>
      </w:tblPr>
      <w:tblGrid>
        <w:gridCol w:w="825"/>
        <w:gridCol w:w="1777"/>
        <w:gridCol w:w="1636"/>
        <w:gridCol w:w="1843"/>
        <w:gridCol w:w="1635"/>
        <w:gridCol w:w="1312"/>
        <w:gridCol w:w="1304"/>
        <w:gridCol w:w="1229"/>
        <w:gridCol w:w="1185"/>
        <w:gridCol w:w="1320"/>
        <w:gridCol w:w="1375"/>
      </w:tblGrid>
      <w:tr w:rsidR="00D50B44" w:rsidRPr="00D50B44" w14:paraId="1B16829F" w14:textId="77777777" w:rsidTr="003E3734">
        <w:tc>
          <w:tcPr>
            <w:tcW w:w="825" w:type="dxa"/>
            <w:vMerge w:val="restart"/>
          </w:tcPr>
          <w:p w14:paraId="73271219" w14:textId="77777777" w:rsidR="00A13D2C" w:rsidRPr="00D50B44" w:rsidRDefault="00A13D2C" w:rsidP="00A13D2C">
            <w:pPr>
              <w:jc w:val="center"/>
              <w:rPr>
                <w:sz w:val="24"/>
                <w:szCs w:val="24"/>
              </w:rPr>
            </w:pPr>
            <w:r w:rsidRPr="00D50B44">
              <w:rPr>
                <w:sz w:val="24"/>
                <w:szCs w:val="24"/>
              </w:rPr>
              <w:t>№</w:t>
            </w:r>
          </w:p>
        </w:tc>
        <w:tc>
          <w:tcPr>
            <w:tcW w:w="1777" w:type="dxa"/>
            <w:vMerge w:val="restart"/>
          </w:tcPr>
          <w:p w14:paraId="3CEE38A7" w14:textId="77777777" w:rsidR="00A13D2C" w:rsidRPr="00D50B44" w:rsidRDefault="00A13D2C" w:rsidP="00A13D2C">
            <w:pPr>
              <w:jc w:val="center"/>
              <w:rPr>
                <w:sz w:val="24"/>
                <w:szCs w:val="24"/>
              </w:rPr>
            </w:pPr>
            <w:r w:rsidRPr="00D50B44">
              <w:rPr>
                <w:sz w:val="24"/>
                <w:szCs w:val="24"/>
              </w:rPr>
              <w:t>Найменування заходу</w:t>
            </w:r>
          </w:p>
        </w:tc>
        <w:tc>
          <w:tcPr>
            <w:tcW w:w="1636" w:type="dxa"/>
            <w:vMerge w:val="restart"/>
          </w:tcPr>
          <w:p w14:paraId="1A0023FB"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43" w:type="dxa"/>
            <w:vMerge w:val="restart"/>
          </w:tcPr>
          <w:p w14:paraId="12710856"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35" w:type="dxa"/>
            <w:vMerge w:val="restart"/>
          </w:tcPr>
          <w:p w14:paraId="15598EE8"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27CC0E95"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5A583BB9"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6413" w:type="dxa"/>
            <w:gridSpan w:val="5"/>
            <w:vAlign w:val="center"/>
          </w:tcPr>
          <w:p w14:paraId="05F820FF"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15BA392D" w14:textId="77777777" w:rsidTr="003E3734">
        <w:tc>
          <w:tcPr>
            <w:tcW w:w="825" w:type="dxa"/>
            <w:vMerge/>
            <w:vAlign w:val="center"/>
          </w:tcPr>
          <w:p w14:paraId="499DD924" w14:textId="77777777" w:rsidR="00A13D2C" w:rsidRPr="00D50B44" w:rsidRDefault="00A13D2C" w:rsidP="00A13D2C">
            <w:pPr>
              <w:jc w:val="center"/>
              <w:rPr>
                <w:sz w:val="24"/>
                <w:szCs w:val="24"/>
              </w:rPr>
            </w:pPr>
          </w:p>
        </w:tc>
        <w:tc>
          <w:tcPr>
            <w:tcW w:w="1777" w:type="dxa"/>
            <w:vMerge/>
            <w:vAlign w:val="center"/>
          </w:tcPr>
          <w:p w14:paraId="47A00994" w14:textId="77777777" w:rsidR="00A13D2C" w:rsidRPr="00D50B44" w:rsidRDefault="00A13D2C" w:rsidP="00A13D2C">
            <w:pPr>
              <w:jc w:val="center"/>
              <w:rPr>
                <w:sz w:val="24"/>
                <w:szCs w:val="24"/>
              </w:rPr>
            </w:pPr>
          </w:p>
        </w:tc>
        <w:tc>
          <w:tcPr>
            <w:tcW w:w="1636" w:type="dxa"/>
            <w:vMerge/>
            <w:vAlign w:val="center"/>
          </w:tcPr>
          <w:p w14:paraId="619C41E3" w14:textId="77777777" w:rsidR="00A13D2C" w:rsidRPr="00D50B44" w:rsidRDefault="00A13D2C" w:rsidP="00A13D2C">
            <w:pPr>
              <w:jc w:val="center"/>
              <w:rPr>
                <w:sz w:val="24"/>
                <w:szCs w:val="24"/>
              </w:rPr>
            </w:pPr>
          </w:p>
        </w:tc>
        <w:tc>
          <w:tcPr>
            <w:tcW w:w="1843" w:type="dxa"/>
            <w:vMerge/>
            <w:vAlign w:val="center"/>
          </w:tcPr>
          <w:p w14:paraId="42989A79" w14:textId="77777777" w:rsidR="00A13D2C" w:rsidRPr="00D50B44" w:rsidRDefault="00A13D2C" w:rsidP="00A13D2C">
            <w:pPr>
              <w:jc w:val="center"/>
              <w:rPr>
                <w:sz w:val="24"/>
                <w:szCs w:val="24"/>
              </w:rPr>
            </w:pPr>
          </w:p>
        </w:tc>
        <w:tc>
          <w:tcPr>
            <w:tcW w:w="1635" w:type="dxa"/>
            <w:vMerge/>
            <w:vAlign w:val="center"/>
          </w:tcPr>
          <w:p w14:paraId="736AFB35" w14:textId="77777777" w:rsidR="00A13D2C" w:rsidRPr="00D50B44" w:rsidRDefault="00A13D2C" w:rsidP="00A13D2C">
            <w:pPr>
              <w:jc w:val="center"/>
              <w:rPr>
                <w:sz w:val="24"/>
                <w:szCs w:val="24"/>
              </w:rPr>
            </w:pPr>
          </w:p>
        </w:tc>
        <w:tc>
          <w:tcPr>
            <w:tcW w:w="1312" w:type="dxa"/>
            <w:vMerge/>
            <w:vAlign w:val="center"/>
          </w:tcPr>
          <w:p w14:paraId="6A3405A1" w14:textId="77777777" w:rsidR="00A13D2C" w:rsidRPr="00D50B44" w:rsidRDefault="00A13D2C" w:rsidP="00A13D2C">
            <w:pPr>
              <w:jc w:val="center"/>
              <w:rPr>
                <w:sz w:val="24"/>
                <w:szCs w:val="24"/>
              </w:rPr>
            </w:pPr>
          </w:p>
        </w:tc>
        <w:tc>
          <w:tcPr>
            <w:tcW w:w="1304" w:type="dxa"/>
            <w:vAlign w:val="center"/>
          </w:tcPr>
          <w:p w14:paraId="68C8E88C" w14:textId="77777777" w:rsidR="00A13D2C" w:rsidRPr="00D50B44" w:rsidRDefault="00A13D2C" w:rsidP="00A13D2C">
            <w:pPr>
              <w:ind w:right="-57"/>
              <w:jc w:val="center"/>
              <w:rPr>
                <w:sz w:val="24"/>
                <w:szCs w:val="24"/>
              </w:rPr>
            </w:pPr>
            <w:r w:rsidRPr="00D50B44">
              <w:rPr>
                <w:sz w:val="24"/>
                <w:szCs w:val="24"/>
              </w:rPr>
              <w:t>2017</w:t>
            </w:r>
          </w:p>
        </w:tc>
        <w:tc>
          <w:tcPr>
            <w:tcW w:w="1229" w:type="dxa"/>
            <w:vAlign w:val="center"/>
          </w:tcPr>
          <w:p w14:paraId="7E8E34BF" w14:textId="77777777" w:rsidR="00A13D2C" w:rsidRPr="00D50B44" w:rsidRDefault="00A13D2C" w:rsidP="00A13D2C">
            <w:pPr>
              <w:ind w:right="-57"/>
              <w:jc w:val="center"/>
              <w:rPr>
                <w:sz w:val="24"/>
                <w:szCs w:val="24"/>
              </w:rPr>
            </w:pPr>
            <w:r w:rsidRPr="00D50B44">
              <w:rPr>
                <w:sz w:val="24"/>
                <w:szCs w:val="24"/>
              </w:rPr>
              <w:t>2018</w:t>
            </w:r>
          </w:p>
        </w:tc>
        <w:tc>
          <w:tcPr>
            <w:tcW w:w="1185" w:type="dxa"/>
            <w:vAlign w:val="center"/>
          </w:tcPr>
          <w:p w14:paraId="308A8730"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4D710365" w14:textId="77777777" w:rsidR="00A13D2C" w:rsidRPr="00D50B44" w:rsidRDefault="00A13D2C" w:rsidP="00A13D2C">
            <w:pPr>
              <w:ind w:right="-57"/>
              <w:jc w:val="center"/>
              <w:rPr>
                <w:sz w:val="24"/>
                <w:szCs w:val="24"/>
              </w:rPr>
            </w:pPr>
            <w:r w:rsidRPr="00D50B44">
              <w:rPr>
                <w:sz w:val="24"/>
                <w:szCs w:val="24"/>
              </w:rPr>
              <w:t>2020</w:t>
            </w:r>
          </w:p>
        </w:tc>
        <w:tc>
          <w:tcPr>
            <w:tcW w:w="1375" w:type="dxa"/>
            <w:vAlign w:val="center"/>
          </w:tcPr>
          <w:p w14:paraId="039C140F"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0C2D8164" w14:textId="77777777" w:rsidTr="003E3734">
        <w:tc>
          <w:tcPr>
            <w:tcW w:w="825" w:type="dxa"/>
            <w:vMerge w:val="restart"/>
            <w:vAlign w:val="center"/>
          </w:tcPr>
          <w:p w14:paraId="24302FE4" w14:textId="77777777" w:rsidR="00A13D2C" w:rsidRPr="00D50B44" w:rsidRDefault="00A13D2C" w:rsidP="00A13D2C">
            <w:pPr>
              <w:jc w:val="center"/>
              <w:rPr>
                <w:sz w:val="24"/>
                <w:szCs w:val="24"/>
              </w:rPr>
            </w:pPr>
            <w:r w:rsidRPr="00D50B44">
              <w:rPr>
                <w:sz w:val="24"/>
                <w:szCs w:val="24"/>
              </w:rPr>
              <w:t>1.2.12</w:t>
            </w:r>
          </w:p>
        </w:tc>
        <w:tc>
          <w:tcPr>
            <w:tcW w:w="1777" w:type="dxa"/>
            <w:vMerge w:val="restart"/>
            <w:vAlign w:val="center"/>
          </w:tcPr>
          <w:p w14:paraId="67AA0EAC" w14:textId="77777777" w:rsidR="00A13D2C" w:rsidRPr="00D50B44" w:rsidRDefault="00A13D2C" w:rsidP="00A13D2C">
            <w:pPr>
              <w:jc w:val="center"/>
              <w:rPr>
                <w:sz w:val="24"/>
                <w:szCs w:val="24"/>
              </w:rPr>
            </w:pPr>
            <w:r w:rsidRPr="00D50B44">
              <w:rPr>
                <w:sz w:val="24"/>
                <w:szCs w:val="24"/>
              </w:rPr>
              <w:t xml:space="preserve">Реконструкція напірного </w:t>
            </w:r>
            <w:proofErr w:type="spellStart"/>
            <w:r w:rsidRPr="00D50B44">
              <w:rPr>
                <w:sz w:val="24"/>
                <w:szCs w:val="24"/>
              </w:rPr>
              <w:t>колектора</w:t>
            </w:r>
            <w:proofErr w:type="spellEnd"/>
            <w:r w:rsidRPr="00D50B44">
              <w:rPr>
                <w:sz w:val="24"/>
                <w:szCs w:val="24"/>
              </w:rPr>
              <w:t xml:space="preserve"> від КНС  по</w:t>
            </w:r>
          </w:p>
          <w:p w14:paraId="0201DC51" w14:textId="77777777" w:rsidR="00A13D2C" w:rsidRPr="00D50B44" w:rsidRDefault="00A13D2C" w:rsidP="00A13D2C">
            <w:pPr>
              <w:jc w:val="center"/>
              <w:rPr>
                <w:sz w:val="24"/>
                <w:szCs w:val="24"/>
              </w:rPr>
            </w:pPr>
            <w:r w:rsidRPr="00D50B44">
              <w:rPr>
                <w:sz w:val="24"/>
                <w:szCs w:val="24"/>
              </w:rPr>
              <w:t>вул. Нова до камери переключення в м. Здолбунів Рівненської області</w:t>
            </w:r>
          </w:p>
        </w:tc>
        <w:tc>
          <w:tcPr>
            <w:tcW w:w="1636" w:type="dxa"/>
            <w:vMerge w:val="restart"/>
            <w:vAlign w:val="center"/>
          </w:tcPr>
          <w:p w14:paraId="1C6DBE42" w14:textId="77777777" w:rsidR="00A13D2C" w:rsidRPr="00D50B44" w:rsidRDefault="00A13D2C" w:rsidP="00A13D2C">
            <w:pPr>
              <w:jc w:val="center"/>
              <w:rPr>
                <w:sz w:val="24"/>
                <w:szCs w:val="24"/>
              </w:rPr>
            </w:pPr>
            <w:r w:rsidRPr="00D50B44">
              <w:rPr>
                <w:sz w:val="24"/>
                <w:szCs w:val="24"/>
              </w:rPr>
              <w:t xml:space="preserve">недопущення забруднення підземних вод </w:t>
            </w:r>
          </w:p>
        </w:tc>
        <w:tc>
          <w:tcPr>
            <w:tcW w:w="1843" w:type="dxa"/>
            <w:vMerge w:val="restart"/>
            <w:vAlign w:val="center"/>
          </w:tcPr>
          <w:p w14:paraId="3928B19C"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облдерж</w:t>
            </w:r>
            <w:r w:rsidRPr="00D50B44">
              <w:rPr>
                <w:sz w:val="24"/>
                <w:szCs w:val="24"/>
              </w:rPr>
              <w:softHyphen/>
              <w:t>адміністрації, Здолбунівська міська рада</w:t>
            </w:r>
          </w:p>
        </w:tc>
        <w:tc>
          <w:tcPr>
            <w:tcW w:w="1635" w:type="dxa"/>
            <w:vAlign w:val="center"/>
          </w:tcPr>
          <w:p w14:paraId="69329106"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53F28DD6" w14:textId="77777777" w:rsidR="00A13D2C" w:rsidRPr="00D50B44" w:rsidRDefault="00A13D2C" w:rsidP="00A13D2C">
            <w:pPr>
              <w:jc w:val="center"/>
              <w:rPr>
                <w:sz w:val="24"/>
                <w:szCs w:val="24"/>
              </w:rPr>
            </w:pPr>
            <w:r w:rsidRPr="00D50B44">
              <w:rPr>
                <w:sz w:val="24"/>
                <w:szCs w:val="24"/>
              </w:rPr>
              <w:t>0,0000</w:t>
            </w:r>
          </w:p>
        </w:tc>
        <w:tc>
          <w:tcPr>
            <w:tcW w:w="1304" w:type="dxa"/>
            <w:vAlign w:val="center"/>
          </w:tcPr>
          <w:p w14:paraId="1B3831D9" w14:textId="77777777" w:rsidR="00A13D2C" w:rsidRPr="00D50B44" w:rsidRDefault="00A13D2C" w:rsidP="00A13D2C">
            <w:pPr>
              <w:rPr>
                <w:sz w:val="24"/>
                <w:szCs w:val="24"/>
              </w:rPr>
            </w:pPr>
            <w:r w:rsidRPr="00D50B44">
              <w:rPr>
                <w:sz w:val="24"/>
                <w:szCs w:val="24"/>
              </w:rPr>
              <w:t> </w:t>
            </w:r>
          </w:p>
        </w:tc>
        <w:tc>
          <w:tcPr>
            <w:tcW w:w="1229" w:type="dxa"/>
            <w:vAlign w:val="center"/>
          </w:tcPr>
          <w:p w14:paraId="55DD02E9" w14:textId="77777777" w:rsidR="00A13D2C" w:rsidRPr="00D50B44" w:rsidRDefault="00A13D2C" w:rsidP="00A13D2C">
            <w:pPr>
              <w:rPr>
                <w:sz w:val="24"/>
                <w:szCs w:val="24"/>
              </w:rPr>
            </w:pPr>
            <w:r w:rsidRPr="00D50B44">
              <w:rPr>
                <w:sz w:val="24"/>
                <w:szCs w:val="24"/>
              </w:rPr>
              <w:t> </w:t>
            </w:r>
          </w:p>
        </w:tc>
        <w:tc>
          <w:tcPr>
            <w:tcW w:w="1185" w:type="dxa"/>
            <w:vAlign w:val="center"/>
          </w:tcPr>
          <w:p w14:paraId="1AC57D83" w14:textId="77777777" w:rsidR="00A13D2C" w:rsidRPr="00D50B44" w:rsidRDefault="00A13D2C" w:rsidP="00A13D2C">
            <w:pPr>
              <w:rPr>
                <w:sz w:val="24"/>
                <w:szCs w:val="24"/>
              </w:rPr>
            </w:pPr>
            <w:r w:rsidRPr="00D50B44">
              <w:rPr>
                <w:sz w:val="24"/>
                <w:szCs w:val="24"/>
              </w:rPr>
              <w:t> </w:t>
            </w:r>
          </w:p>
        </w:tc>
        <w:tc>
          <w:tcPr>
            <w:tcW w:w="1320" w:type="dxa"/>
            <w:vAlign w:val="center"/>
          </w:tcPr>
          <w:p w14:paraId="256CCE67" w14:textId="77777777" w:rsidR="00A13D2C" w:rsidRPr="00D50B44" w:rsidRDefault="00A13D2C" w:rsidP="00A13D2C">
            <w:pPr>
              <w:rPr>
                <w:sz w:val="24"/>
                <w:szCs w:val="24"/>
              </w:rPr>
            </w:pPr>
            <w:r w:rsidRPr="00D50B44">
              <w:rPr>
                <w:sz w:val="24"/>
                <w:szCs w:val="24"/>
              </w:rPr>
              <w:t> </w:t>
            </w:r>
          </w:p>
        </w:tc>
        <w:tc>
          <w:tcPr>
            <w:tcW w:w="1375" w:type="dxa"/>
            <w:vAlign w:val="center"/>
          </w:tcPr>
          <w:p w14:paraId="5A3707A7" w14:textId="77777777" w:rsidR="00A13D2C" w:rsidRPr="00D50B44" w:rsidRDefault="00A13D2C" w:rsidP="00A13D2C">
            <w:pPr>
              <w:rPr>
                <w:sz w:val="24"/>
                <w:szCs w:val="24"/>
              </w:rPr>
            </w:pPr>
            <w:r w:rsidRPr="00D50B44">
              <w:rPr>
                <w:sz w:val="24"/>
                <w:szCs w:val="24"/>
              </w:rPr>
              <w:t> </w:t>
            </w:r>
          </w:p>
        </w:tc>
      </w:tr>
      <w:tr w:rsidR="00D50B44" w:rsidRPr="00D50B44" w14:paraId="137711E4" w14:textId="77777777" w:rsidTr="003E3734">
        <w:tc>
          <w:tcPr>
            <w:tcW w:w="825" w:type="dxa"/>
            <w:vMerge/>
          </w:tcPr>
          <w:p w14:paraId="48C98623" w14:textId="77777777" w:rsidR="00A13D2C" w:rsidRPr="00D50B44" w:rsidRDefault="00A13D2C" w:rsidP="00A13D2C">
            <w:pPr>
              <w:rPr>
                <w:sz w:val="24"/>
                <w:szCs w:val="24"/>
              </w:rPr>
            </w:pPr>
          </w:p>
        </w:tc>
        <w:tc>
          <w:tcPr>
            <w:tcW w:w="1777" w:type="dxa"/>
            <w:vMerge/>
            <w:vAlign w:val="center"/>
          </w:tcPr>
          <w:p w14:paraId="762BB804" w14:textId="77777777" w:rsidR="00A13D2C" w:rsidRPr="00D50B44" w:rsidRDefault="00A13D2C" w:rsidP="00A13D2C">
            <w:pPr>
              <w:rPr>
                <w:sz w:val="24"/>
                <w:szCs w:val="24"/>
              </w:rPr>
            </w:pPr>
          </w:p>
        </w:tc>
        <w:tc>
          <w:tcPr>
            <w:tcW w:w="1636" w:type="dxa"/>
            <w:vMerge/>
            <w:vAlign w:val="center"/>
          </w:tcPr>
          <w:p w14:paraId="063F605A" w14:textId="77777777" w:rsidR="00A13D2C" w:rsidRPr="00D50B44" w:rsidRDefault="00A13D2C" w:rsidP="00A13D2C">
            <w:pPr>
              <w:rPr>
                <w:sz w:val="24"/>
                <w:szCs w:val="24"/>
              </w:rPr>
            </w:pPr>
          </w:p>
        </w:tc>
        <w:tc>
          <w:tcPr>
            <w:tcW w:w="1843" w:type="dxa"/>
            <w:vMerge/>
            <w:vAlign w:val="center"/>
          </w:tcPr>
          <w:p w14:paraId="48600994" w14:textId="77777777" w:rsidR="00A13D2C" w:rsidRPr="00D50B44" w:rsidRDefault="00A13D2C" w:rsidP="00A13D2C">
            <w:pPr>
              <w:rPr>
                <w:sz w:val="24"/>
                <w:szCs w:val="24"/>
              </w:rPr>
            </w:pPr>
          </w:p>
        </w:tc>
        <w:tc>
          <w:tcPr>
            <w:tcW w:w="1635" w:type="dxa"/>
            <w:vAlign w:val="center"/>
          </w:tcPr>
          <w:p w14:paraId="275C450A"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19D1550C" w14:textId="77777777" w:rsidR="00A13D2C" w:rsidRPr="00D50B44" w:rsidRDefault="00A13D2C" w:rsidP="00A13D2C">
            <w:pPr>
              <w:jc w:val="center"/>
              <w:rPr>
                <w:sz w:val="24"/>
                <w:szCs w:val="24"/>
                <w:lang w:eastAsia="ru-RU"/>
              </w:rPr>
            </w:pPr>
            <w:r w:rsidRPr="00D50B44">
              <w:rPr>
                <w:sz w:val="24"/>
                <w:szCs w:val="24"/>
              </w:rPr>
              <w:t>2989,9180</w:t>
            </w:r>
          </w:p>
        </w:tc>
        <w:tc>
          <w:tcPr>
            <w:tcW w:w="1304" w:type="dxa"/>
            <w:vAlign w:val="center"/>
          </w:tcPr>
          <w:p w14:paraId="0EB85A9F" w14:textId="77777777" w:rsidR="00A13D2C" w:rsidRPr="00D50B44" w:rsidRDefault="00A13D2C" w:rsidP="00A13D2C">
            <w:pPr>
              <w:jc w:val="center"/>
              <w:rPr>
                <w:sz w:val="24"/>
                <w:szCs w:val="24"/>
                <w:lang w:eastAsia="ru-RU"/>
              </w:rPr>
            </w:pPr>
            <w:r w:rsidRPr="00D50B44">
              <w:rPr>
                <w:sz w:val="24"/>
                <w:szCs w:val="24"/>
              </w:rPr>
              <w:t>100,0000</w:t>
            </w:r>
          </w:p>
        </w:tc>
        <w:tc>
          <w:tcPr>
            <w:tcW w:w="1229" w:type="dxa"/>
            <w:vAlign w:val="center"/>
          </w:tcPr>
          <w:p w14:paraId="51792E26" w14:textId="77777777" w:rsidR="00A13D2C" w:rsidRPr="00D50B44" w:rsidRDefault="00A13D2C" w:rsidP="00A13D2C">
            <w:pPr>
              <w:jc w:val="center"/>
              <w:rPr>
                <w:sz w:val="24"/>
                <w:szCs w:val="24"/>
                <w:lang w:eastAsia="ru-RU"/>
              </w:rPr>
            </w:pPr>
            <w:r w:rsidRPr="00D50B44">
              <w:rPr>
                <w:sz w:val="24"/>
                <w:szCs w:val="24"/>
              </w:rPr>
              <w:t>100,0000</w:t>
            </w:r>
          </w:p>
        </w:tc>
        <w:tc>
          <w:tcPr>
            <w:tcW w:w="1185" w:type="dxa"/>
            <w:vAlign w:val="center"/>
          </w:tcPr>
          <w:p w14:paraId="30EC3DF9" w14:textId="77777777" w:rsidR="00A13D2C" w:rsidRPr="00D50B44" w:rsidRDefault="00A13D2C" w:rsidP="00A13D2C">
            <w:pPr>
              <w:jc w:val="center"/>
              <w:rPr>
                <w:sz w:val="24"/>
                <w:szCs w:val="24"/>
                <w:lang w:eastAsia="ru-RU"/>
              </w:rPr>
            </w:pPr>
            <w:r w:rsidRPr="00D50B44">
              <w:rPr>
                <w:sz w:val="24"/>
                <w:szCs w:val="24"/>
              </w:rPr>
              <w:t>100,0000</w:t>
            </w:r>
          </w:p>
        </w:tc>
        <w:tc>
          <w:tcPr>
            <w:tcW w:w="1320" w:type="dxa"/>
            <w:vAlign w:val="center"/>
          </w:tcPr>
          <w:p w14:paraId="72124EF3" w14:textId="77777777" w:rsidR="00A13D2C" w:rsidRPr="00D50B44" w:rsidRDefault="00A13D2C" w:rsidP="00A13D2C">
            <w:pPr>
              <w:jc w:val="center"/>
              <w:rPr>
                <w:sz w:val="24"/>
                <w:szCs w:val="24"/>
                <w:lang w:eastAsia="ru-RU"/>
              </w:rPr>
            </w:pPr>
            <w:r w:rsidRPr="00D50B44">
              <w:rPr>
                <w:sz w:val="24"/>
                <w:szCs w:val="24"/>
              </w:rPr>
              <w:t>927,5370</w:t>
            </w:r>
          </w:p>
        </w:tc>
        <w:tc>
          <w:tcPr>
            <w:tcW w:w="1375" w:type="dxa"/>
            <w:vAlign w:val="center"/>
          </w:tcPr>
          <w:p w14:paraId="436BA3C8" w14:textId="77777777" w:rsidR="00A13D2C" w:rsidRPr="00D50B44" w:rsidRDefault="00A13D2C" w:rsidP="00A13D2C">
            <w:pPr>
              <w:jc w:val="center"/>
              <w:rPr>
                <w:sz w:val="24"/>
                <w:szCs w:val="24"/>
                <w:lang w:eastAsia="ru-RU"/>
              </w:rPr>
            </w:pPr>
            <w:r w:rsidRPr="00D50B44">
              <w:rPr>
                <w:sz w:val="24"/>
                <w:szCs w:val="24"/>
              </w:rPr>
              <w:t>1762,3810</w:t>
            </w:r>
          </w:p>
        </w:tc>
      </w:tr>
      <w:tr w:rsidR="00D50B44" w:rsidRPr="00D50B44" w14:paraId="59BB7EB2" w14:textId="77777777" w:rsidTr="003E3734">
        <w:tc>
          <w:tcPr>
            <w:tcW w:w="825" w:type="dxa"/>
            <w:vMerge/>
          </w:tcPr>
          <w:p w14:paraId="59F61053" w14:textId="77777777" w:rsidR="00A13D2C" w:rsidRPr="00D50B44" w:rsidRDefault="00A13D2C" w:rsidP="00A13D2C">
            <w:pPr>
              <w:rPr>
                <w:sz w:val="24"/>
                <w:szCs w:val="24"/>
              </w:rPr>
            </w:pPr>
          </w:p>
        </w:tc>
        <w:tc>
          <w:tcPr>
            <w:tcW w:w="1777" w:type="dxa"/>
            <w:vMerge/>
            <w:vAlign w:val="center"/>
          </w:tcPr>
          <w:p w14:paraId="4FDD1858" w14:textId="77777777" w:rsidR="00A13D2C" w:rsidRPr="00D50B44" w:rsidRDefault="00A13D2C" w:rsidP="00A13D2C">
            <w:pPr>
              <w:rPr>
                <w:sz w:val="24"/>
                <w:szCs w:val="24"/>
              </w:rPr>
            </w:pPr>
          </w:p>
        </w:tc>
        <w:tc>
          <w:tcPr>
            <w:tcW w:w="1636" w:type="dxa"/>
            <w:vMerge/>
            <w:vAlign w:val="center"/>
          </w:tcPr>
          <w:p w14:paraId="6FFBB9CA" w14:textId="77777777" w:rsidR="00A13D2C" w:rsidRPr="00D50B44" w:rsidRDefault="00A13D2C" w:rsidP="00A13D2C">
            <w:pPr>
              <w:rPr>
                <w:sz w:val="24"/>
                <w:szCs w:val="24"/>
              </w:rPr>
            </w:pPr>
          </w:p>
        </w:tc>
        <w:tc>
          <w:tcPr>
            <w:tcW w:w="1843" w:type="dxa"/>
            <w:vMerge/>
            <w:vAlign w:val="center"/>
          </w:tcPr>
          <w:p w14:paraId="271361B6" w14:textId="77777777" w:rsidR="00A13D2C" w:rsidRPr="00D50B44" w:rsidRDefault="00A13D2C" w:rsidP="00A13D2C">
            <w:pPr>
              <w:rPr>
                <w:sz w:val="24"/>
                <w:szCs w:val="24"/>
              </w:rPr>
            </w:pPr>
          </w:p>
        </w:tc>
        <w:tc>
          <w:tcPr>
            <w:tcW w:w="1635" w:type="dxa"/>
            <w:vAlign w:val="center"/>
          </w:tcPr>
          <w:p w14:paraId="2D98492D"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463C16D1" w14:textId="77777777" w:rsidR="00A13D2C" w:rsidRPr="00D50B44" w:rsidRDefault="00A13D2C" w:rsidP="00A13D2C">
            <w:pPr>
              <w:jc w:val="center"/>
              <w:rPr>
                <w:sz w:val="24"/>
                <w:szCs w:val="24"/>
                <w:lang w:eastAsia="ru-RU"/>
              </w:rPr>
            </w:pPr>
            <w:r w:rsidRPr="00D50B44">
              <w:rPr>
                <w:sz w:val="24"/>
                <w:szCs w:val="24"/>
              </w:rPr>
              <w:t>472,4820</w:t>
            </w:r>
          </w:p>
        </w:tc>
        <w:tc>
          <w:tcPr>
            <w:tcW w:w="1304" w:type="dxa"/>
            <w:vAlign w:val="center"/>
          </w:tcPr>
          <w:p w14:paraId="0A44371B" w14:textId="77777777" w:rsidR="00A13D2C" w:rsidRPr="00D50B44" w:rsidRDefault="00A13D2C" w:rsidP="00A13D2C">
            <w:pPr>
              <w:jc w:val="center"/>
              <w:rPr>
                <w:sz w:val="24"/>
                <w:szCs w:val="24"/>
                <w:lang w:eastAsia="ru-RU"/>
              </w:rPr>
            </w:pPr>
            <w:r w:rsidRPr="00D50B44">
              <w:rPr>
                <w:sz w:val="24"/>
                <w:szCs w:val="24"/>
              </w:rPr>
              <w:t>94,5000</w:t>
            </w:r>
          </w:p>
        </w:tc>
        <w:tc>
          <w:tcPr>
            <w:tcW w:w="1229" w:type="dxa"/>
            <w:vAlign w:val="center"/>
          </w:tcPr>
          <w:p w14:paraId="7602BEDA" w14:textId="77777777" w:rsidR="00A13D2C" w:rsidRPr="00D50B44" w:rsidRDefault="00A13D2C" w:rsidP="00A13D2C">
            <w:pPr>
              <w:jc w:val="center"/>
              <w:rPr>
                <w:sz w:val="24"/>
                <w:szCs w:val="24"/>
                <w:lang w:eastAsia="ru-RU"/>
              </w:rPr>
            </w:pPr>
            <w:r w:rsidRPr="00D50B44">
              <w:rPr>
                <w:sz w:val="24"/>
                <w:szCs w:val="24"/>
              </w:rPr>
              <w:t>94,5000</w:t>
            </w:r>
          </w:p>
        </w:tc>
        <w:tc>
          <w:tcPr>
            <w:tcW w:w="1185" w:type="dxa"/>
            <w:vAlign w:val="center"/>
          </w:tcPr>
          <w:p w14:paraId="6260AC4D" w14:textId="77777777" w:rsidR="00A13D2C" w:rsidRPr="00D50B44" w:rsidRDefault="00A13D2C" w:rsidP="00A13D2C">
            <w:pPr>
              <w:jc w:val="center"/>
              <w:rPr>
                <w:sz w:val="24"/>
                <w:szCs w:val="24"/>
                <w:lang w:eastAsia="ru-RU"/>
              </w:rPr>
            </w:pPr>
            <w:r w:rsidRPr="00D50B44">
              <w:rPr>
                <w:sz w:val="24"/>
                <w:szCs w:val="24"/>
              </w:rPr>
              <w:t>94,5000</w:t>
            </w:r>
          </w:p>
        </w:tc>
        <w:tc>
          <w:tcPr>
            <w:tcW w:w="1320" w:type="dxa"/>
            <w:vAlign w:val="center"/>
          </w:tcPr>
          <w:p w14:paraId="31BEF099" w14:textId="77777777" w:rsidR="00A13D2C" w:rsidRPr="00D50B44" w:rsidRDefault="00A13D2C" w:rsidP="00A13D2C">
            <w:pPr>
              <w:jc w:val="center"/>
              <w:rPr>
                <w:sz w:val="24"/>
                <w:szCs w:val="24"/>
                <w:lang w:eastAsia="ru-RU"/>
              </w:rPr>
            </w:pPr>
            <w:r w:rsidRPr="00D50B44">
              <w:rPr>
                <w:sz w:val="24"/>
                <w:szCs w:val="24"/>
              </w:rPr>
              <w:t>94,5000</w:t>
            </w:r>
          </w:p>
        </w:tc>
        <w:tc>
          <w:tcPr>
            <w:tcW w:w="1375" w:type="dxa"/>
            <w:vAlign w:val="center"/>
          </w:tcPr>
          <w:p w14:paraId="0520E345" w14:textId="77777777" w:rsidR="00A13D2C" w:rsidRPr="00D50B44" w:rsidRDefault="00A13D2C" w:rsidP="00A13D2C">
            <w:pPr>
              <w:jc w:val="center"/>
              <w:rPr>
                <w:sz w:val="24"/>
                <w:szCs w:val="24"/>
                <w:lang w:eastAsia="ru-RU"/>
              </w:rPr>
            </w:pPr>
            <w:r w:rsidRPr="00D50B44">
              <w:rPr>
                <w:sz w:val="24"/>
                <w:szCs w:val="24"/>
              </w:rPr>
              <w:t>94,4820</w:t>
            </w:r>
          </w:p>
        </w:tc>
      </w:tr>
      <w:tr w:rsidR="00D50B44" w:rsidRPr="00D50B44" w14:paraId="6831377A" w14:textId="77777777" w:rsidTr="003E3734">
        <w:tc>
          <w:tcPr>
            <w:tcW w:w="825" w:type="dxa"/>
            <w:vMerge/>
          </w:tcPr>
          <w:p w14:paraId="08F84816" w14:textId="77777777" w:rsidR="00A13D2C" w:rsidRPr="00D50B44" w:rsidRDefault="00A13D2C" w:rsidP="00A13D2C">
            <w:pPr>
              <w:rPr>
                <w:sz w:val="24"/>
                <w:szCs w:val="24"/>
              </w:rPr>
            </w:pPr>
          </w:p>
        </w:tc>
        <w:tc>
          <w:tcPr>
            <w:tcW w:w="1777" w:type="dxa"/>
            <w:vMerge/>
            <w:vAlign w:val="center"/>
          </w:tcPr>
          <w:p w14:paraId="37F22A2B" w14:textId="77777777" w:rsidR="00A13D2C" w:rsidRPr="00D50B44" w:rsidRDefault="00A13D2C" w:rsidP="00A13D2C">
            <w:pPr>
              <w:rPr>
                <w:sz w:val="24"/>
                <w:szCs w:val="24"/>
              </w:rPr>
            </w:pPr>
          </w:p>
        </w:tc>
        <w:tc>
          <w:tcPr>
            <w:tcW w:w="1636" w:type="dxa"/>
            <w:vMerge/>
            <w:vAlign w:val="center"/>
          </w:tcPr>
          <w:p w14:paraId="6048739C" w14:textId="77777777" w:rsidR="00A13D2C" w:rsidRPr="00D50B44" w:rsidRDefault="00A13D2C" w:rsidP="00A13D2C">
            <w:pPr>
              <w:rPr>
                <w:sz w:val="24"/>
                <w:szCs w:val="24"/>
              </w:rPr>
            </w:pPr>
          </w:p>
        </w:tc>
        <w:tc>
          <w:tcPr>
            <w:tcW w:w="1843" w:type="dxa"/>
            <w:vMerge/>
            <w:vAlign w:val="center"/>
          </w:tcPr>
          <w:p w14:paraId="56880628" w14:textId="77777777" w:rsidR="00A13D2C" w:rsidRPr="00D50B44" w:rsidRDefault="00A13D2C" w:rsidP="00A13D2C">
            <w:pPr>
              <w:rPr>
                <w:sz w:val="24"/>
                <w:szCs w:val="24"/>
              </w:rPr>
            </w:pPr>
          </w:p>
        </w:tc>
        <w:tc>
          <w:tcPr>
            <w:tcW w:w="1635" w:type="dxa"/>
            <w:vAlign w:val="center"/>
          </w:tcPr>
          <w:p w14:paraId="3B61083E"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148618F4" w14:textId="77777777" w:rsidR="00A13D2C" w:rsidRPr="00D50B44" w:rsidRDefault="00A13D2C" w:rsidP="00A13D2C">
            <w:pPr>
              <w:jc w:val="center"/>
              <w:rPr>
                <w:sz w:val="24"/>
                <w:szCs w:val="24"/>
              </w:rPr>
            </w:pPr>
            <w:r w:rsidRPr="00D50B44">
              <w:rPr>
                <w:sz w:val="24"/>
                <w:szCs w:val="24"/>
              </w:rPr>
              <w:t>0,0000</w:t>
            </w:r>
          </w:p>
        </w:tc>
        <w:tc>
          <w:tcPr>
            <w:tcW w:w="1304" w:type="dxa"/>
            <w:vAlign w:val="center"/>
          </w:tcPr>
          <w:p w14:paraId="777807BA" w14:textId="77777777" w:rsidR="00A13D2C" w:rsidRPr="00D50B44" w:rsidRDefault="00A13D2C" w:rsidP="00A13D2C">
            <w:pPr>
              <w:rPr>
                <w:sz w:val="24"/>
                <w:szCs w:val="24"/>
              </w:rPr>
            </w:pPr>
            <w:r w:rsidRPr="00D50B44">
              <w:rPr>
                <w:sz w:val="24"/>
                <w:szCs w:val="24"/>
              </w:rPr>
              <w:t> </w:t>
            </w:r>
          </w:p>
        </w:tc>
        <w:tc>
          <w:tcPr>
            <w:tcW w:w="1229" w:type="dxa"/>
            <w:vAlign w:val="center"/>
          </w:tcPr>
          <w:p w14:paraId="52CD6886" w14:textId="77777777" w:rsidR="00A13D2C" w:rsidRPr="00D50B44" w:rsidRDefault="00A13D2C" w:rsidP="00A13D2C">
            <w:pPr>
              <w:rPr>
                <w:sz w:val="24"/>
                <w:szCs w:val="24"/>
              </w:rPr>
            </w:pPr>
            <w:r w:rsidRPr="00D50B44">
              <w:rPr>
                <w:sz w:val="24"/>
                <w:szCs w:val="24"/>
              </w:rPr>
              <w:t> </w:t>
            </w:r>
          </w:p>
        </w:tc>
        <w:tc>
          <w:tcPr>
            <w:tcW w:w="1185" w:type="dxa"/>
            <w:vAlign w:val="center"/>
          </w:tcPr>
          <w:p w14:paraId="2D2FC38F" w14:textId="77777777" w:rsidR="00A13D2C" w:rsidRPr="00D50B44" w:rsidRDefault="00A13D2C" w:rsidP="00A13D2C">
            <w:pPr>
              <w:rPr>
                <w:sz w:val="24"/>
                <w:szCs w:val="24"/>
              </w:rPr>
            </w:pPr>
            <w:r w:rsidRPr="00D50B44">
              <w:rPr>
                <w:sz w:val="24"/>
                <w:szCs w:val="24"/>
              </w:rPr>
              <w:t> </w:t>
            </w:r>
          </w:p>
        </w:tc>
        <w:tc>
          <w:tcPr>
            <w:tcW w:w="1320" w:type="dxa"/>
            <w:vAlign w:val="center"/>
          </w:tcPr>
          <w:p w14:paraId="1C6E077D" w14:textId="77777777" w:rsidR="00A13D2C" w:rsidRPr="00D50B44" w:rsidRDefault="00A13D2C" w:rsidP="00A13D2C">
            <w:pPr>
              <w:rPr>
                <w:sz w:val="24"/>
                <w:szCs w:val="24"/>
              </w:rPr>
            </w:pPr>
            <w:r w:rsidRPr="00D50B44">
              <w:rPr>
                <w:sz w:val="24"/>
                <w:szCs w:val="24"/>
              </w:rPr>
              <w:t> </w:t>
            </w:r>
          </w:p>
        </w:tc>
        <w:tc>
          <w:tcPr>
            <w:tcW w:w="1375" w:type="dxa"/>
            <w:vAlign w:val="center"/>
          </w:tcPr>
          <w:p w14:paraId="44220546" w14:textId="77777777" w:rsidR="00A13D2C" w:rsidRPr="00D50B44" w:rsidRDefault="00A13D2C" w:rsidP="00A13D2C">
            <w:pPr>
              <w:rPr>
                <w:sz w:val="24"/>
                <w:szCs w:val="24"/>
              </w:rPr>
            </w:pPr>
            <w:r w:rsidRPr="00D50B44">
              <w:rPr>
                <w:sz w:val="24"/>
                <w:szCs w:val="24"/>
              </w:rPr>
              <w:t> </w:t>
            </w:r>
          </w:p>
        </w:tc>
      </w:tr>
    </w:tbl>
    <w:p w14:paraId="432A367C"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457913DB"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50FB861C"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5</w:t>
      </w:r>
    </w:p>
    <w:p w14:paraId="5C54B9EF"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436" w:type="dxa"/>
        <w:tblInd w:w="-132" w:type="dxa"/>
        <w:tblLayout w:type="fixed"/>
        <w:tblLook w:val="01E0" w:firstRow="1" w:lastRow="1" w:firstColumn="1" w:lastColumn="1" w:noHBand="0" w:noVBand="0"/>
      </w:tblPr>
      <w:tblGrid>
        <w:gridCol w:w="825"/>
        <w:gridCol w:w="2191"/>
        <w:gridCol w:w="1692"/>
        <w:gridCol w:w="1817"/>
        <w:gridCol w:w="1658"/>
        <w:gridCol w:w="1312"/>
        <w:gridCol w:w="961"/>
        <w:gridCol w:w="1320"/>
        <w:gridCol w:w="1320"/>
        <w:gridCol w:w="1065"/>
        <w:gridCol w:w="1275"/>
      </w:tblGrid>
      <w:tr w:rsidR="00D50B44" w:rsidRPr="00D50B44" w14:paraId="197423AB" w14:textId="77777777" w:rsidTr="003E3734">
        <w:tc>
          <w:tcPr>
            <w:tcW w:w="825" w:type="dxa"/>
            <w:vMerge w:val="restart"/>
          </w:tcPr>
          <w:p w14:paraId="396DF6E4" w14:textId="77777777" w:rsidR="00A13D2C" w:rsidRPr="00D50B44" w:rsidRDefault="00A13D2C" w:rsidP="00A13D2C">
            <w:pPr>
              <w:jc w:val="center"/>
              <w:rPr>
                <w:sz w:val="24"/>
                <w:szCs w:val="24"/>
              </w:rPr>
            </w:pPr>
            <w:r w:rsidRPr="00D50B44">
              <w:rPr>
                <w:sz w:val="24"/>
                <w:szCs w:val="24"/>
              </w:rPr>
              <w:t>№</w:t>
            </w:r>
          </w:p>
        </w:tc>
        <w:tc>
          <w:tcPr>
            <w:tcW w:w="2191" w:type="dxa"/>
            <w:vMerge w:val="restart"/>
          </w:tcPr>
          <w:p w14:paraId="4AA56657" w14:textId="77777777" w:rsidR="00A13D2C" w:rsidRPr="00D50B44" w:rsidRDefault="00A13D2C" w:rsidP="00A13D2C">
            <w:pPr>
              <w:jc w:val="center"/>
              <w:rPr>
                <w:sz w:val="24"/>
                <w:szCs w:val="24"/>
              </w:rPr>
            </w:pPr>
            <w:r w:rsidRPr="00D50B44">
              <w:rPr>
                <w:sz w:val="24"/>
                <w:szCs w:val="24"/>
              </w:rPr>
              <w:t>Найменування заходу</w:t>
            </w:r>
          </w:p>
        </w:tc>
        <w:tc>
          <w:tcPr>
            <w:tcW w:w="1692" w:type="dxa"/>
            <w:vMerge w:val="restart"/>
          </w:tcPr>
          <w:p w14:paraId="4653E575"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1B9688C8"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790A1ADF"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13B5E263"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43BAAFBB"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941" w:type="dxa"/>
            <w:gridSpan w:val="5"/>
            <w:vAlign w:val="center"/>
          </w:tcPr>
          <w:p w14:paraId="6BF46283"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59EA15AB" w14:textId="77777777" w:rsidTr="003E3734">
        <w:tc>
          <w:tcPr>
            <w:tcW w:w="825" w:type="dxa"/>
            <w:vMerge/>
            <w:vAlign w:val="center"/>
          </w:tcPr>
          <w:p w14:paraId="17891623" w14:textId="77777777" w:rsidR="00A13D2C" w:rsidRPr="00D50B44" w:rsidRDefault="00A13D2C" w:rsidP="00A13D2C">
            <w:pPr>
              <w:jc w:val="center"/>
              <w:rPr>
                <w:sz w:val="24"/>
                <w:szCs w:val="24"/>
              </w:rPr>
            </w:pPr>
          </w:p>
        </w:tc>
        <w:tc>
          <w:tcPr>
            <w:tcW w:w="2191" w:type="dxa"/>
            <w:vMerge/>
            <w:vAlign w:val="center"/>
          </w:tcPr>
          <w:p w14:paraId="01230D58" w14:textId="77777777" w:rsidR="00A13D2C" w:rsidRPr="00D50B44" w:rsidRDefault="00A13D2C" w:rsidP="00A13D2C">
            <w:pPr>
              <w:jc w:val="center"/>
              <w:rPr>
                <w:sz w:val="24"/>
                <w:szCs w:val="24"/>
              </w:rPr>
            </w:pPr>
          </w:p>
        </w:tc>
        <w:tc>
          <w:tcPr>
            <w:tcW w:w="1692" w:type="dxa"/>
            <w:vMerge/>
            <w:vAlign w:val="center"/>
          </w:tcPr>
          <w:p w14:paraId="38C3872A" w14:textId="77777777" w:rsidR="00A13D2C" w:rsidRPr="00D50B44" w:rsidRDefault="00A13D2C" w:rsidP="00A13D2C">
            <w:pPr>
              <w:jc w:val="center"/>
              <w:rPr>
                <w:sz w:val="24"/>
                <w:szCs w:val="24"/>
              </w:rPr>
            </w:pPr>
          </w:p>
        </w:tc>
        <w:tc>
          <w:tcPr>
            <w:tcW w:w="1817" w:type="dxa"/>
            <w:vMerge/>
            <w:vAlign w:val="center"/>
          </w:tcPr>
          <w:p w14:paraId="402537D1" w14:textId="77777777" w:rsidR="00A13D2C" w:rsidRPr="00D50B44" w:rsidRDefault="00A13D2C" w:rsidP="00A13D2C">
            <w:pPr>
              <w:jc w:val="center"/>
              <w:rPr>
                <w:sz w:val="24"/>
                <w:szCs w:val="24"/>
              </w:rPr>
            </w:pPr>
          </w:p>
        </w:tc>
        <w:tc>
          <w:tcPr>
            <w:tcW w:w="1658" w:type="dxa"/>
            <w:vMerge/>
            <w:vAlign w:val="center"/>
          </w:tcPr>
          <w:p w14:paraId="6EDB1EE5" w14:textId="77777777" w:rsidR="00A13D2C" w:rsidRPr="00D50B44" w:rsidRDefault="00A13D2C" w:rsidP="00A13D2C">
            <w:pPr>
              <w:jc w:val="center"/>
              <w:rPr>
                <w:sz w:val="24"/>
                <w:szCs w:val="24"/>
              </w:rPr>
            </w:pPr>
          </w:p>
        </w:tc>
        <w:tc>
          <w:tcPr>
            <w:tcW w:w="1312" w:type="dxa"/>
            <w:vMerge/>
            <w:vAlign w:val="center"/>
          </w:tcPr>
          <w:p w14:paraId="673D2C74" w14:textId="77777777" w:rsidR="00A13D2C" w:rsidRPr="00D50B44" w:rsidRDefault="00A13D2C" w:rsidP="00A13D2C">
            <w:pPr>
              <w:jc w:val="center"/>
              <w:rPr>
                <w:sz w:val="24"/>
                <w:szCs w:val="24"/>
              </w:rPr>
            </w:pPr>
          </w:p>
        </w:tc>
        <w:tc>
          <w:tcPr>
            <w:tcW w:w="961" w:type="dxa"/>
            <w:vAlign w:val="center"/>
          </w:tcPr>
          <w:p w14:paraId="30DF4252" w14:textId="77777777" w:rsidR="00A13D2C" w:rsidRPr="00D50B44" w:rsidRDefault="00A13D2C" w:rsidP="00A13D2C">
            <w:pPr>
              <w:ind w:right="-57"/>
              <w:jc w:val="center"/>
              <w:rPr>
                <w:sz w:val="24"/>
                <w:szCs w:val="24"/>
              </w:rPr>
            </w:pPr>
            <w:r w:rsidRPr="00D50B44">
              <w:rPr>
                <w:sz w:val="24"/>
                <w:szCs w:val="24"/>
              </w:rPr>
              <w:t>2017</w:t>
            </w:r>
          </w:p>
        </w:tc>
        <w:tc>
          <w:tcPr>
            <w:tcW w:w="1320" w:type="dxa"/>
            <w:vAlign w:val="center"/>
          </w:tcPr>
          <w:p w14:paraId="00001803" w14:textId="77777777" w:rsidR="00A13D2C" w:rsidRPr="00D50B44" w:rsidRDefault="00A13D2C" w:rsidP="00A13D2C">
            <w:pPr>
              <w:ind w:right="-57"/>
              <w:jc w:val="center"/>
              <w:rPr>
                <w:sz w:val="24"/>
                <w:szCs w:val="24"/>
              </w:rPr>
            </w:pPr>
            <w:r w:rsidRPr="00D50B44">
              <w:rPr>
                <w:sz w:val="24"/>
                <w:szCs w:val="24"/>
              </w:rPr>
              <w:t>2018</w:t>
            </w:r>
          </w:p>
        </w:tc>
        <w:tc>
          <w:tcPr>
            <w:tcW w:w="1320" w:type="dxa"/>
            <w:vAlign w:val="center"/>
          </w:tcPr>
          <w:p w14:paraId="1EA5E4DD" w14:textId="77777777" w:rsidR="00A13D2C" w:rsidRPr="00D50B44" w:rsidRDefault="00A13D2C" w:rsidP="00A13D2C">
            <w:pPr>
              <w:ind w:right="-57"/>
              <w:jc w:val="center"/>
              <w:rPr>
                <w:sz w:val="24"/>
                <w:szCs w:val="24"/>
              </w:rPr>
            </w:pPr>
            <w:r w:rsidRPr="00D50B44">
              <w:rPr>
                <w:sz w:val="24"/>
                <w:szCs w:val="24"/>
              </w:rPr>
              <w:t>2019</w:t>
            </w:r>
          </w:p>
        </w:tc>
        <w:tc>
          <w:tcPr>
            <w:tcW w:w="1065" w:type="dxa"/>
            <w:vAlign w:val="center"/>
          </w:tcPr>
          <w:p w14:paraId="5D49A77C" w14:textId="77777777" w:rsidR="00A13D2C" w:rsidRPr="00D50B44" w:rsidRDefault="00A13D2C" w:rsidP="00A13D2C">
            <w:pPr>
              <w:ind w:right="-57"/>
              <w:jc w:val="center"/>
              <w:rPr>
                <w:sz w:val="24"/>
                <w:szCs w:val="24"/>
              </w:rPr>
            </w:pPr>
            <w:r w:rsidRPr="00D50B44">
              <w:rPr>
                <w:sz w:val="24"/>
                <w:szCs w:val="24"/>
              </w:rPr>
              <w:t>2020</w:t>
            </w:r>
          </w:p>
        </w:tc>
        <w:tc>
          <w:tcPr>
            <w:tcW w:w="1275" w:type="dxa"/>
            <w:vAlign w:val="center"/>
          </w:tcPr>
          <w:p w14:paraId="6DAB2652"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0C534003" w14:textId="77777777" w:rsidTr="003E3734">
        <w:tc>
          <w:tcPr>
            <w:tcW w:w="825" w:type="dxa"/>
            <w:vMerge w:val="restart"/>
            <w:vAlign w:val="center"/>
          </w:tcPr>
          <w:p w14:paraId="044E20F5" w14:textId="77777777" w:rsidR="00A13D2C" w:rsidRPr="00D50B44" w:rsidRDefault="00A13D2C" w:rsidP="00A13D2C">
            <w:pPr>
              <w:jc w:val="center"/>
              <w:rPr>
                <w:sz w:val="24"/>
                <w:szCs w:val="24"/>
              </w:rPr>
            </w:pPr>
            <w:r w:rsidRPr="00D50B44">
              <w:rPr>
                <w:sz w:val="24"/>
                <w:szCs w:val="24"/>
              </w:rPr>
              <w:t>1.2.33</w:t>
            </w:r>
          </w:p>
        </w:tc>
        <w:tc>
          <w:tcPr>
            <w:tcW w:w="2191" w:type="dxa"/>
            <w:vMerge w:val="restart"/>
            <w:vAlign w:val="center"/>
          </w:tcPr>
          <w:p w14:paraId="445316B1" w14:textId="77777777" w:rsidR="00A13D2C" w:rsidRPr="00D50B44" w:rsidRDefault="00A13D2C" w:rsidP="00A13D2C">
            <w:pPr>
              <w:jc w:val="center"/>
              <w:rPr>
                <w:sz w:val="24"/>
                <w:szCs w:val="24"/>
                <w:lang w:eastAsia="ru-RU"/>
              </w:rPr>
            </w:pPr>
            <w:r w:rsidRPr="00D50B44">
              <w:rPr>
                <w:sz w:val="24"/>
                <w:szCs w:val="24"/>
                <w:lang w:eastAsia="ru-RU"/>
              </w:rPr>
              <w:t>Реконструкція каналізаційної насосної станції</w:t>
            </w:r>
          </w:p>
          <w:p w14:paraId="429A6D47" w14:textId="77777777" w:rsidR="00A13D2C" w:rsidRPr="00D50B44" w:rsidRDefault="00A13D2C" w:rsidP="00A13D2C">
            <w:pPr>
              <w:jc w:val="center"/>
              <w:rPr>
                <w:sz w:val="24"/>
                <w:szCs w:val="24"/>
                <w:lang w:eastAsia="ru-RU"/>
              </w:rPr>
            </w:pPr>
            <w:r w:rsidRPr="00D50B44">
              <w:rPr>
                <w:sz w:val="24"/>
                <w:szCs w:val="24"/>
                <w:lang w:eastAsia="ru-RU"/>
              </w:rPr>
              <w:t>№ 2 на</w:t>
            </w:r>
          </w:p>
          <w:p w14:paraId="395F02A0" w14:textId="77777777" w:rsidR="00A13D2C" w:rsidRPr="00D50B44" w:rsidRDefault="00A13D2C" w:rsidP="00A13D2C">
            <w:pPr>
              <w:jc w:val="center"/>
              <w:rPr>
                <w:sz w:val="24"/>
                <w:szCs w:val="24"/>
                <w:lang w:eastAsia="ru-RU"/>
              </w:rPr>
            </w:pPr>
            <w:r w:rsidRPr="00D50B44">
              <w:rPr>
                <w:sz w:val="24"/>
                <w:szCs w:val="24"/>
                <w:lang w:eastAsia="ru-RU"/>
              </w:rPr>
              <w:t>вул. Татарській</w:t>
            </w:r>
          </w:p>
          <w:p w14:paraId="0CF4990F" w14:textId="77777777" w:rsidR="00A13D2C" w:rsidRPr="00D50B44" w:rsidRDefault="00A13D2C" w:rsidP="00A13D2C">
            <w:pPr>
              <w:jc w:val="center"/>
              <w:rPr>
                <w:sz w:val="24"/>
                <w:szCs w:val="24"/>
              </w:rPr>
            </w:pPr>
            <w:r w:rsidRPr="00D50B44">
              <w:rPr>
                <w:sz w:val="24"/>
                <w:szCs w:val="24"/>
                <w:lang w:eastAsia="ru-RU"/>
              </w:rPr>
              <w:t>в м. Острог Рівненської області</w:t>
            </w:r>
          </w:p>
        </w:tc>
        <w:tc>
          <w:tcPr>
            <w:tcW w:w="1692" w:type="dxa"/>
            <w:vMerge w:val="restart"/>
            <w:vAlign w:val="center"/>
          </w:tcPr>
          <w:p w14:paraId="1EA07B44" w14:textId="77777777" w:rsidR="00A13D2C" w:rsidRPr="00D50B44" w:rsidRDefault="00A13D2C" w:rsidP="00A13D2C">
            <w:pPr>
              <w:jc w:val="center"/>
              <w:rPr>
                <w:sz w:val="24"/>
                <w:szCs w:val="24"/>
                <w:lang w:eastAsia="ru-RU"/>
              </w:rPr>
            </w:pPr>
            <w:r w:rsidRPr="00D50B44">
              <w:rPr>
                <w:sz w:val="24"/>
                <w:szCs w:val="24"/>
                <w:lang w:eastAsia="ru-RU"/>
              </w:rPr>
              <w:t>припинення аварійних витоків стічних вод, попередження потенційного забруднення р. Вілія та</w:t>
            </w:r>
            <w:r w:rsidRPr="00D50B44">
              <w:rPr>
                <w:sz w:val="24"/>
                <w:szCs w:val="24"/>
                <w:lang w:eastAsia="ru-RU"/>
              </w:rPr>
              <w:br/>
              <w:t>р. Горинь в</w:t>
            </w:r>
          </w:p>
          <w:p w14:paraId="0DA596A1" w14:textId="77777777" w:rsidR="00A13D2C" w:rsidRPr="00D50B44" w:rsidRDefault="00A13D2C" w:rsidP="00A13D2C">
            <w:pPr>
              <w:jc w:val="center"/>
              <w:rPr>
                <w:sz w:val="24"/>
                <w:szCs w:val="24"/>
              </w:rPr>
            </w:pPr>
            <w:r w:rsidRPr="00D50B44">
              <w:rPr>
                <w:sz w:val="24"/>
                <w:szCs w:val="24"/>
                <w:lang w:eastAsia="ru-RU"/>
              </w:rPr>
              <w:t>м. Острог</w:t>
            </w:r>
          </w:p>
        </w:tc>
        <w:tc>
          <w:tcPr>
            <w:tcW w:w="1817" w:type="dxa"/>
            <w:vMerge w:val="restart"/>
            <w:vAlign w:val="center"/>
          </w:tcPr>
          <w:p w14:paraId="24905770" w14:textId="77777777" w:rsidR="00A13D2C" w:rsidRPr="00D50B44" w:rsidRDefault="00A13D2C" w:rsidP="00A13D2C">
            <w:pPr>
              <w:jc w:val="center"/>
              <w:rPr>
                <w:sz w:val="24"/>
                <w:szCs w:val="24"/>
              </w:rPr>
            </w:pPr>
            <w:r w:rsidRPr="00D50B44">
              <w:rPr>
                <w:sz w:val="24"/>
                <w:szCs w:val="24"/>
                <w:lang w:eastAsia="ru-RU"/>
              </w:rPr>
              <w:t>Департамент з питань будівництва та архітектури облдерж</w:t>
            </w:r>
            <w:r w:rsidRPr="00D50B44">
              <w:rPr>
                <w:sz w:val="24"/>
                <w:szCs w:val="24"/>
                <w:lang w:eastAsia="ru-RU"/>
              </w:rPr>
              <w:softHyphen/>
              <w:t>адміністрації, Острозька міська рада</w:t>
            </w:r>
          </w:p>
        </w:tc>
        <w:tc>
          <w:tcPr>
            <w:tcW w:w="1658" w:type="dxa"/>
            <w:vAlign w:val="center"/>
          </w:tcPr>
          <w:p w14:paraId="507718F6" w14:textId="77777777" w:rsidR="00A13D2C" w:rsidRPr="00D50B44" w:rsidRDefault="00A13D2C" w:rsidP="00A13D2C">
            <w:pPr>
              <w:rPr>
                <w:sz w:val="24"/>
                <w:szCs w:val="24"/>
                <w:lang w:eastAsia="ru-RU"/>
              </w:rPr>
            </w:pPr>
            <w:r w:rsidRPr="00D50B44">
              <w:rPr>
                <w:sz w:val="24"/>
                <w:szCs w:val="24"/>
                <w:lang w:eastAsia="ru-RU"/>
              </w:rPr>
              <w:t>державний</w:t>
            </w:r>
          </w:p>
        </w:tc>
        <w:tc>
          <w:tcPr>
            <w:tcW w:w="1312" w:type="dxa"/>
            <w:vAlign w:val="center"/>
          </w:tcPr>
          <w:p w14:paraId="040574D4" w14:textId="77777777" w:rsidR="00A13D2C" w:rsidRPr="00D50B44" w:rsidRDefault="00A13D2C" w:rsidP="00A13D2C">
            <w:pPr>
              <w:jc w:val="center"/>
              <w:rPr>
                <w:lang w:eastAsia="ru-RU"/>
              </w:rPr>
            </w:pPr>
          </w:p>
        </w:tc>
        <w:tc>
          <w:tcPr>
            <w:tcW w:w="961" w:type="dxa"/>
            <w:vAlign w:val="center"/>
          </w:tcPr>
          <w:p w14:paraId="605FAC3A" w14:textId="77777777" w:rsidR="00A13D2C" w:rsidRPr="00D50B44" w:rsidRDefault="00A13D2C" w:rsidP="00A13D2C">
            <w:pPr>
              <w:jc w:val="center"/>
              <w:rPr>
                <w:sz w:val="24"/>
                <w:szCs w:val="24"/>
                <w:lang w:eastAsia="ru-RU"/>
              </w:rPr>
            </w:pPr>
            <w:r w:rsidRPr="00D50B44">
              <w:rPr>
                <w:sz w:val="24"/>
                <w:szCs w:val="24"/>
                <w:lang w:eastAsia="ru-RU"/>
              </w:rPr>
              <w:t> </w:t>
            </w:r>
          </w:p>
        </w:tc>
        <w:tc>
          <w:tcPr>
            <w:tcW w:w="1320" w:type="dxa"/>
            <w:vAlign w:val="center"/>
          </w:tcPr>
          <w:p w14:paraId="515F0449" w14:textId="77777777" w:rsidR="00A13D2C" w:rsidRPr="00D50B44" w:rsidRDefault="00A13D2C" w:rsidP="00A13D2C">
            <w:pPr>
              <w:jc w:val="center"/>
              <w:rPr>
                <w:sz w:val="24"/>
                <w:szCs w:val="24"/>
                <w:lang w:eastAsia="ru-RU"/>
              </w:rPr>
            </w:pPr>
            <w:r w:rsidRPr="00D50B44">
              <w:rPr>
                <w:sz w:val="24"/>
                <w:szCs w:val="24"/>
                <w:lang w:eastAsia="ru-RU"/>
              </w:rPr>
              <w:t> </w:t>
            </w:r>
          </w:p>
        </w:tc>
        <w:tc>
          <w:tcPr>
            <w:tcW w:w="1320" w:type="dxa"/>
            <w:vAlign w:val="center"/>
          </w:tcPr>
          <w:p w14:paraId="45344ED8" w14:textId="77777777" w:rsidR="00A13D2C" w:rsidRPr="00D50B44" w:rsidRDefault="00A13D2C" w:rsidP="00A13D2C">
            <w:pPr>
              <w:jc w:val="center"/>
              <w:rPr>
                <w:sz w:val="24"/>
                <w:szCs w:val="24"/>
                <w:lang w:eastAsia="ru-RU"/>
              </w:rPr>
            </w:pPr>
            <w:r w:rsidRPr="00D50B44">
              <w:rPr>
                <w:sz w:val="24"/>
                <w:szCs w:val="24"/>
                <w:lang w:eastAsia="ru-RU"/>
              </w:rPr>
              <w:t> </w:t>
            </w:r>
          </w:p>
        </w:tc>
        <w:tc>
          <w:tcPr>
            <w:tcW w:w="1065" w:type="dxa"/>
          </w:tcPr>
          <w:p w14:paraId="02C184A5" w14:textId="77777777" w:rsidR="00A13D2C" w:rsidRPr="00D50B44" w:rsidRDefault="00A13D2C" w:rsidP="00A13D2C">
            <w:pPr>
              <w:rPr>
                <w:sz w:val="24"/>
                <w:szCs w:val="24"/>
              </w:rPr>
            </w:pPr>
          </w:p>
        </w:tc>
        <w:tc>
          <w:tcPr>
            <w:tcW w:w="1275" w:type="dxa"/>
          </w:tcPr>
          <w:p w14:paraId="550A6F0E" w14:textId="77777777" w:rsidR="00A13D2C" w:rsidRPr="00D50B44" w:rsidRDefault="00A13D2C" w:rsidP="00A13D2C">
            <w:pPr>
              <w:rPr>
                <w:sz w:val="24"/>
                <w:szCs w:val="24"/>
              </w:rPr>
            </w:pPr>
          </w:p>
        </w:tc>
      </w:tr>
      <w:tr w:rsidR="00D50B44" w:rsidRPr="00D50B44" w14:paraId="4E39AE8D" w14:textId="77777777" w:rsidTr="003E3734">
        <w:tc>
          <w:tcPr>
            <w:tcW w:w="825" w:type="dxa"/>
            <w:vMerge/>
          </w:tcPr>
          <w:p w14:paraId="70CB67FD" w14:textId="77777777" w:rsidR="00A13D2C" w:rsidRPr="00D50B44" w:rsidRDefault="00A13D2C" w:rsidP="00A13D2C">
            <w:pPr>
              <w:rPr>
                <w:sz w:val="24"/>
                <w:szCs w:val="24"/>
              </w:rPr>
            </w:pPr>
          </w:p>
        </w:tc>
        <w:tc>
          <w:tcPr>
            <w:tcW w:w="2191" w:type="dxa"/>
            <w:vMerge/>
          </w:tcPr>
          <w:p w14:paraId="466137E4" w14:textId="77777777" w:rsidR="00A13D2C" w:rsidRPr="00D50B44" w:rsidRDefault="00A13D2C" w:rsidP="00A13D2C">
            <w:pPr>
              <w:rPr>
                <w:sz w:val="24"/>
                <w:szCs w:val="24"/>
              </w:rPr>
            </w:pPr>
          </w:p>
        </w:tc>
        <w:tc>
          <w:tcPr>
            <w:tcW w:w="1692" w:type="dxa"/>
            <w:vMerge/>
          </w:tcPr>
          <w:p w14:paraId="1AA9FDB9" w14:textId="77777777" w:rsidR="00A13D2C" w:rsidRPr="00D50B44" w:rsidRDefault="00A13D2C" w:rsidP="00A13D2C">
            <w:pPr>
              <w:rPr>
                <w:sz w:val="24"/>
                <w:szCs w:val="24"/>
              </w:rPr>
            </w:pPr>
          </w:p>
        </w:tc>
        <w:tc>
          <w:tcPr>
            <w:tcW w:w="1817" w:type="dxa"/>
            <w:vMerge/>
          </w:tcPr>
          <w:p w14:paraId="06775829" w14:textId="77777777" w:rsidR="00A13D2C" w:rsidRPr="00D50B44" w:rsidRDefault="00A13D2C" w:rsidP="00A13D2C">
            <w:pPr>
              <w:rPr>
                <w:sz w:val="24"/>
                <w:szCs w:val="24"/>
              </w:rPr>
            </w:pPr>
          </w:p>
        </w:tc>
        <w:tc>
          <w:tcPr>
            <w:tcW w:w="1658" w:type="dxa"/>
            <w:vAlign w:val="center"/>
          </w:tcPr>
          <w:p w14:paraId="2B7DC7FB" w14:textId="77777777" w:rsidR="00A13D2C" w:rsidRPr="00D50B44" w:rsidRDefault="00A13D2C" w:rsidP="00A13D2C">
            <w:pPr>
              <w:rPr>
                <w:sz w:val="24"/>
                <w:szCs w:val="24"/>
                <w:lang w:eastAsia="ru-RU"/>
              </w:rPr>
            </w:pPr>
            <w:r w:rsidRPr="00D50B44">
              <w:rPr>
                <w:sz w:val="24"/>
                <w:szCs w:val="24"/>
                <w:lang w:eastAsia="ru-RU"/>
              </w:rPr>
              <w:t>обласний</w:t>
            </w:r>
          </w:p>
        </w:tc>
        <w:tc>
          <w:tcPr>
            <w:tcW w:w="1312" w:type="dxa"/>
            <w:vAlign w:val="center"/>
          </w:tcPr>
          <w:p w14:paraId="136DACAC" w14:textId="77777777" w:rsidR="00A13D2C" w:rsidRPr="00D50B44" w:rsidRDefault="00A13D2C" w:rsidP="00A13D2C">
            <w:pPr>
              <w:jc w:val="center"/>
              <w:rPr>
                <w:sz w:val="24"/>
                <w:szCs w:val="24"/>
                <w:lang w:eastAsia="ru-RU"/>
              </w:rPr>
            </w:pPr>
            <w:r w:rsidRPr="00D50B44">
              <w:rPr>
                <w:sz w:val="24"/>
                <w:szCs w:val="24"/>
                <w:lang w:eastAsia="ru-RU"/>
              </w:rPr>
              <w:t>4221,245</w:t>
            </w:r>
          </w:p>
        </w:tc>
        <w:tc>
          <w:tcPr>
            <w:tcW w:w="961" w:type="dxa"/>
            <w:vAlign w:val="center"/>
          </w:tcPr>
          <w:p w14:paraId="7185F6B5" w14:textId="77777777" w:rsidR="00A13D2C" w:rsidRPr="00D50B44" w:rsidRDefault="00A13D2C" w:rsidP="00A13D2C">
            <w:pPr>
              <w:jc w:val="center"/>
              <w:rPr>
                <w:sz w:val="24"/>
                <w:szCs w:val="24"/>
                <w:lang w:eastAsia="ru-RU"/>
              </w:rPr>
            </w:pPr>
          </w:p>
        </w:tc>
        <w:tc>
          <w:tcPr>
            <w:tcW w:w="1320" w:type="dxa"/>
            <w:vAlign w:val="center"/>
          </w:tcPr>
          <w:p w14:paraId="3B566EBF" w14:textId="77777777" w:rsidR="00A13D2C" w:rsidRPr="00D50B44" w:rsidRDefault="00A13D2C" w:rsidP="00A13D2C">
            <w:pPr>
              <w:jc w:val="center"/>
              <w:rPr>
                <w:sz w:val="24"/>
                <w:szCs w:val="24"/>
                <w:lang w:eastAsia="ru-RU"/>
              </w:rPr>
            </w:pPr>
            <w:r w:rsidRPr="00D50B44">
              <w:rPr>
                <w:sz w:val="24"/>
                <w:szCs w:val="24"/>
                <w:lang w:eastAsia="ru-RU"/>
              </w:rPr>
              <w:t>1553,5600</w:t>
            </w:r>
          </w:p>
        </w:tc>
        <w:tc>
          <w:tcPr>
            <w:tcW w:w="1320" w:type="dxa"/>
            <w:vAlign w:val="center"/>
          </w:tcPr>
          <w:p w14:paraId="7DE36BED" w14:textId="77777777" w:rsidR="00A13D2C" w:rsidRPr="00D50B44" w:rsidRDefault="00A13D2C" w:rsidP="00A13D2C">
            <w:pPr>
              <w:jc w:val="center"/>
              <w:rPr>
                <w:sz w:val="24"/>
                <w:szCs w:val="24"/>
                <w:lang w:eastAsia="ru-RU"/>
              </w:rPr>
            </w:pPr>
            <w:r w:rsidRPr="00D50B44">
              <w:rPr>
                <w:sz w:val="24"/>
                <w:szCs w:val="24"/>
                <w:lang w:eastAsia="ru-RU"/>
              </w:rPr>
              <w:t>1097,0080</w:t>
            </w:r>
          </w:p>
        </w:tc>
        <w:tc>
          <w:tcPr>
            <w:tcW w:w="1065" w:type="dxa"/>
            <w:vAlign w:val="center"/>
          </w:tcPr>
          <w:p w14:paraId="18B05B6F" w14:textId="77777777" w:rsidR="00A13D2C" w:rsidRPr="00D50B44" w:rsidRDefault="00A13D2C" w:rsidP="00A13D2C">
            <w:pPr>
              <w:bidi/>
              <w:jc w:val="center"/>
              <w:rPr>
                <w:sz w:val="24"/>
                <w:szCs w:val="24"/>
                <w:lang w:eastAsia="ru-RU"/>
              </w:rPr>
            </w:pPr>
          </w:p>
        </w:tc>
        <w:tc>
          <w:tcPr>
            <w:tcW w:w="1275" w:type="dxa"/>
            <w:vAlign w:val="center"/>
          </w:tcPr>
          <w:p w14:paraId="40B08060" w14:textId="77777777" w:rsidR="00A13D2C" w:rsidRPr="00D50B44" w:rsidRDefault="00A13D2C" w:rsidP="00A13D2C">
            <w:pPr>
              <w:jc w:val="center"/>
              <w:rPr>
                <w:sz w:val="24"/>
                <w:szCs w:val="24"/>
                <w:lang w:eastAsia="ru-RU"/>
              </w:rPr>
            </w:pPr>
            <w:r w:rsidRPr="00D50B44">
              <w:rPr>
                <w:sz w:val="24"/>
                <w:szCs w:val="24"/>
                <w:lang w:eastAsia="ru-RU"/>
              </w:rPr>
              <w:t>1392,7340</w:t>
            </w:r>
          </w:p>
        </w:tc>
      </w:tr>
      <w:tr w:rsidR="00D50B44" w:rsidRPr="00D50B44" w14:paraId="0C08F1F8" w14:textId="77777777" w:rsidTr="003E3734">
        <w:tc>
          <w:tcPr>
            <w:tcW w:w="825" w:type="dxa"/>
            <w:vMerge/>
          </w:tcPr>
          <w:p w14:paraId="15EA4299" w14:textId="77777777" w:rsidR="00A13D2C" w:rsidRPr="00D50B44" w:rsidRDefault="00A13D2C" w:rsidP="00A13D2C">
            <w:pPr>
              <w:rPr>
                <w:sz w:val="24"/>
                <w:szCs w:val="24"/>
              </w:rPr>
            </w:pPr>
          </w:p>
        </w:tc>
        <w:tc>
          <w:tcPr>
            <w:tcW w:w="2191" w:type="dxa"/>
            <w:vMerge/>
          </w:tcPr>
          <w:p w14:paraId="5709A639" w14:textId="77777777" w:rsidR="00A13D2C" w:rsidRPr="00D50B44" w:rsidRDefault="00A13D2C" w:rsidP="00A13D2C">
            <w:pPr>
              <w:rPr>
                <w:sz w:val="24"/>
                <w:szCs w:val="24"/>
              </w:rPr>
            </w:pPr>
          </w:p>
        </w:tc>
        <w:tc>
          <w:tcPr>
            <w:tcW w:w="1692" w:type="dxa"/>
            <w:vMerge/>
          </w:tcPr>
          <w:p w14:paraId="283AACDA" w14:textId="77777777" w:rsidR="00A13D2C" w:rsidRPr="00D50B44" w:rsidRDefault="00A13D2C" w:rsidP="00A13D2C">
            <w:pPr>
              <w:rPr>
                <w:sz w:val="24"/>
                <w:szCs w:val="24"/>
              </w:rPr>
            </w:pPr>
          </w:p>
        </w:tc>
        <w:tc>
          <w:tcPr>
            <w:tcW w:w="1817" w:type="dxa"/>
            <w:vMerge/>
          </w:tcPr>
          <w:p w14:paraId="6E06005C" w14:textId="77777777" w:rsidR="00A13D2C" w:rsidRPr="00D50B44" w:rsidRDefault="00A13D2C" w:rsidP="00A13D2C">
            <w:pPr>
              <w:rPr>
                <w:sz w:val="24"/>
                <w:szCs w:val="24"/>
              </w:rPr>
            </w:pPr>
          </w:p>
        </w:tc>
        <w:tc>
          <w:tcPr>
            <w:tcW w:w="1658" w:type="dxa"/>
            <w:vAlign w:val="center"/>
          </w:tcPr>
          <w:p w14:paraId="7748A91A" w14:textId="77777777" w:rsidR="00A13D2C" w:rsidRPr="00D50B44" w:rsidRDefault="00A13D2C" w:rsidP="00A13D2C">
            <w:pPr>
              <w:rPr>
                <w:sz w:val="24"/>
                <w:szCs w:val="24"/>
                <w:lang w:eastAsia="ru-RU"/>
              </w:rPr>
            </w:pPr>
            <w:r w:rsidRPr="00D50B44">
              <w:rPr>
                <w:sz w:val="24"/>
                <w:szCs w:val="24"/>
                <w:lang w:eastAsia="ru-RU"/>
              </w:rPr>
              <w:t>місцеві</w:t>
            </w:r>
          </w:p>
        </w:tc>
        <w:tc>
          <w:tcPr>
            <w:tcW w:w="1312" w:type="dxa"/>
            <w:vAlign w:val="center"/>
          </w:tcPr>
          <w:p w14:paraId="398C4900" w14:textId="77777777" w:rsidR="00A13D2C" w:rsidRPr="00D50B44" w:rsidRDefault="00A13D2C" w:rsidP="00A13D2C">
            <w:pPr>
              <w:jc w:val="center"/>
              <w:rPr>
                <w:lang w:eastAsia="ru-RU"/>
              </w:rPr>
            </w:pPr>
          </w:p>
        </w:tc>
        <w:tc>
          <w:tcPr>
            <w:tcW w:w="961" w:type="dxa"/>
            <w:vAlign w:val="center"/>
          </w:tcPr>
          <w:p w14:paraId="55D956E5" w14:textId="77777777" w:rsidR="00A13D2C" w:rsidRPr="00D50B44" w:rsidRDefault="00A13D2C" w:rsidP="00A13D2C">
            <w:pPr>
              <w:jc w:val="center"/>
              <w:rPr>
                <w:sz w:val="24"/>
                <w:szCs w:val="24"/>
                <w:lang w:eastAsia="ru-RU"/>
              </w:rPr>
            </w:pPr>
          </w:p>
        </w:tc>
        <w:tc>
          <w:tcPr>
            <w:tcW w:w="1320" w:type="dxa"/>
            <w:vAlign w:val="center"/>
          </w:tcPr>
          <w:p w14:paraId="0DE77D7D" w14:textId="77777777" w:rsidR="00A13D2C" w:rsidRPr="00D50B44" w:rsidRDefault="00A13D2C" w:rsidP="00A13D2C">
            <w:pPr>
              <w:jc w:val="center"/>
              <w:rPr>
                <w:sz w:val="24"/>
                <w:szCs w:val="24"/>
                <w:lang w:eastAsia="ru-RU"/>
              </w:rPr>
            </w:pPr>
          </w:p>
        </w:tc>
        <w:tc>
          <w:tcPr>
            <w:tcW w:w="1320" w:type="dxa"/>
            <w:vAlign w:val="center"/>
          </w:tcPr>
          <w:p w14:paraId="04C5E647" w14:textId="77777777" w:rsidR="00A13D2C" w:rsidRPr="00D50B44" w:rsidRDefault="00A13D2C" w:rsidP="00A13D2C">
            <w:pPr>
              <w:jc w:val="center"/>
              <w:rPr>
                <w:sz w:val="24"/>
                <w:szCs w:val="24"/>
                <w:lang w:eastAsia="ru-RU"/>
              </w:rPr>
            </w:pPr>
          </w:p>
        </w:tc>
        <w:tc>
          <w:tcPr>
            <w:tcW w:w="1065" w:type="dxa"/>
            <w:vAlign w:val="center"/>
          </w:tcPr>
          <w:p w14:paraId="371FD84F" w14:textId="77777777" w:rsidR="00A13D2C" w:rsidRPr="00D50B44" w:rsidRDefault="00A13D2C" w:rsidP="00A13D2C">
            <w:pPr>
              <w:jc w:val="center"/>
              <w:rPr>
                <w:sz w:val="24"/>
                <w:szCs w:val="24"/>
                <w:lang w:eastAsia="ru-RU"/>
              </w:rPr>
            </w:pPr>
          </w:p>
        </w:tc>
        <w:tc>
          <w:tcPr>
            <w:tcW w:w="1275" w:type="dxa"/>
            <w:vAlign w:val="center"/>
          </w:tcPr>
          <w:p w14:paraId="5BBA101C" w14:textId="77777777" w:rsidR="00A13D2C" w:rsidRPr="00D50B44" w:rsidRDefault="00A13D2C" w:rsidP="00A13D2C">
            <w:pPr>
              <w:jc w:val="center"/>
              <w:rPr>
                <w:sz w:val="24"/>
                <w:szCs w:val="24"/>
                <w:lang w:eastAsia="ru-RU"/>
              </w:rPr>
            </w:pPr>
          </w:p>
        </w:tc>
      </w:tr>
      <w:tr w:rsidR="00D50B44" w:rsidRPr="00D50B44" w14:paraId="2CBCF577" w14:textId="77777777" w:rsidTr="003E3734">
        <w:tc>
          <w:tcPr>
            <w:tcW w:w="825" w:type="dxa"/>
            <w:vMerge/>
          </w:tcPr>
          <w:p w14:paraId="4E376ADE" w14:textId="77777777" w:rsidR="00A13D2C" w:rsidRPr="00D50B44" w:rsidRDefault="00A13D2C" w:rsidP="00A13D2C">
            <w:pPr>
              <w:rPr>
                <w:sz w:val="24"/>
                <w:szCs w:val="24"/>
              </w:rPr>
            </w:pPr>
          </w:p>
        </w:tc>
        <w:tc>
          <w:tcPr>
            <w:tcW w:w="2191" w:type="dxa"/>
            <w:vMerge/>
          </w:tcPr>
          <w:p w14:paraId="3F0BB432" w14:textId="77777777" w:rsidR="00A13D2C" w:rsidRPr="00D50B44" w:rsidRDefault="00A13D2C" w:rsidP="00A13D2C">
            <w:pPr>
              <w:rPr>
                <w:sz w:val="24"/>
                <w:szCs w:val="24"/>
              </w:rPr>
            </w:pPr>
          </w:p>
        </w:tc>
        <w:tc>
          <w:tcPr>
            <w:tcW w:w="1692" w:type="dxa"/>
            <w:vMerge/>
          </w:tcPr>
          <w:p w14:paraId="3F0CAB12" w14:textId="77777777" w:rsidR="00A13D2C" w:rsidRPr="00D50B44" w:rsidRDefault="00A13D2C" w:rsidP="00A13D2C">
            <w:pPr>
              <w:rPr>
                <w:sz w:val="24"/>
                <w:szCs w:val="24"/>
              </w:rPr>
            </w:pPr>
          </w:p>
        </w:tc>
        <w:tc>
          <w:tcPr>
            <w:tcW w:w="1817" w:type="dxa"/>
            <w:vMerge/>
          </w:tcPr>
          <w:p w14:paraId="640BA143" w14:textId="77777777" w:rsidR="00A13D2C" w:rsidRPr="00D50B44" w:rsidRDefault="00A13D2C" w:rsidP="00A13D2C">
            <w:pPr>
              <w:rPr>
                <w:sz w:val="24"/>
                <w:szCs w:val="24"/>
              </w:rPr>
            </w:pPr>
          </w:p>
        </w:tc>
        <w:tc>
          <w:tcPr>
            <w:tcW w:w="1658" w:type="dxa"/>
            <w:vAlign w:val="center"/>
          </w:tcPr>
          <w:p w14:paraId="2D366B5F" w14:textId="77777777" w:rsidR="00A13D2C" w:rsidRPr="00D50B44" w:rsidRDefault="00A13D2C" w:rsidP="00A13D2C">
            <w:pPr>
              <w:rPr>
                <w:sz w:val="24"/>
                <w:szCs w:val="24"/>
                <w:lang w:eastAsia="ru-RU"/>
              </w:rPr>
            </w:pPr>
            <w:r w:rsidRPr="00D50B44">
              <w:rPr>
                <w:sz w:val="24"/>
                <w:szCs w:val="24"/>
                <w:lang w:eastAsia="ru-RU"/>
              </w:rPr>
              <w:t>інші кошти</w:t>
            </w:r>
          </w:p>
        </w:tc>
        <w:tc>
          <w:tcPr>
            <w:tcW w:w="1312" w:type="dxa"/>
            <w:vAlign w:val="center"/>
          </w:tcPr>
          <w:p w14:paraId="1BC1E1CC" w14:textId="77777777" w:rsidR="00A13D2C" w:rsidRPr="00D50B44" w:rsidRDefault="00A13D2C" w:rsidP="00A13D2C">
            <w:pPr>
              <w:jc w:val="center"/>
              <w:rPr>
                <w:lang w:eastAsia="ru-RU"/>
              </w:rPr>
            </w:pPr>
          </w:p>
        </w:tc>
        <w:tc>
          <w:tcPr>
            <w:tcW w:w="961" w:type="dxa"/>
            <w:vAlign w:val="center"/>
          </w:tcPr>
          <w:p w14:paraId="7800111E" w14:textId="77777777" w:rsidR="00A13D2C" w:rsidRPr="00D50B44" w:rsidRDefault="00A13D2C" w:rsidP="00A13D2C">
            <w:pPr>
              <w:jc w:val="center"/>
              <w:rPr>
                <w:sz w:val="24"/>
                <w:szCs w:val="24"/>
                <w:lang w:eastAsia="ru-RU"/>
              </w:rPr>
            </w:pPr>
          </w:p>
        </w:tc>
        <w:tc>
          <w:tcPr>
            <w:tcW w:w="1320" w:type="dxa"/>
            <w:vAlign w:val="center"/>
          </w:tcPr>
          <w:p w14:paraId="359DAD13" w14:textId="77777777" w:rsidR="00A13D2C" w:rsidRPr="00D50B44" w:rsidRDefault="00A13D2C" w:rsidP="00A13D2C">
            <w:pPr>
              <w:jc w:val="center"/>
              <w:rPr>
                <w:sz w:val="24"/>
                <w:szCs w:val="24"/>
                <w:lang w:eastAsia="ru-RU"/>
              </w:rPr>
            </w:pPr>
          </w:p>
        </w:tc>
        <w:tc>
          <w:tcPr>
            <w:tcW w:w="1320" w:type="dxa"/>
            <w:vAlign w:val="center"/>
          </w:tcPr>
          <w:p w14:paraId="7D05916F" w14:textId="77777777" w:rsidR="00A13D2C" w:rsidRPr="00D50B44" w:rsidRDefault="00A13D2C" w:rsidP="00A13D2C">
            <w:pPr>
              <w:jc w:val="center"/>
              <w:rPr>
                <w:sz w:val="24"/>
                <w:szCs w:val="24"/>
                <w:lang w:eastAsia="ru-RU"/>
              </w:rPr>
            </w:pPr>
          </w:p>
        </w:tc>
        <w:tc>
          <w:tcPr>
            <w:tcW w:w="1065" w:type="dxa"/>
          </w:tcPr>
          <w:p w14:paraId="59A93FDE" w14:textId="77777777" w:rsidR="00A13D2C" w:rsidRPr="00D50B44" w:rsidRDefault="00A13D2C" w:rsidP="00A13D2C">
            <w:pPr>
              <w:rPr>
                <w:sz w:val="24"/>
                <w:szCs w:val="24"/>
              </w:rPr>
            </w:pPr>
          </w:p>
        </w:tc>
        <w:tc>
          <w:tcPr>
            <w:tcW w:w="1275" w:type="dxa"/>
          </w:tcPr>
          <w:p w14:paraId="4D03FAE5" w14:textId="77777777" w:rsidR="00A13D2C" w:rsidRPr="00D50B44" w:rsidRDefault="00A13D2C" w:rsidP="00A13D2C">
            <w:pPr>
              <w:rPr>
                <w:sz w:val="24"/>
                <w:szCs w:val="24"/>
              </w:rPr>
            </w:pPr>
          </w:p>
        </w:tc>
      </w:tr>
    </w:tbl>
    <w:p w14:paraId="68219AA3"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6C365932"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6</w:t>
      </w:r>
    </w:p>
    <w:p w14:paraId="7C08C846"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p>
    <w:p w14:paraId="77F82208"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436" w:type="dxa"/>
        <w:tblInd w:w="-132" w:type="dxa"/>
        <w:tblLayout w:type="fixed"/>
        <w:tblLook w:val="01E0" w:firstRow="1" w:lastRow="1" w:firstColumn="1" w:lastColumn="1" w:noHBand="0" w:noVBand="0"/>
      </w:tblPr>
      <w:tblGrid>
        <w:gridCol w:w="825"/>
        <w:gridCol w:w="1923"/>
        <w:gridCol w:w="2023"/>
        <w:gridCol w:w="1817"/>
        <w:gridCol w:w="1658"/>
        <w:gridCol w:w="1312"/>
        <w:gridCol w:w="1122"/>
        <w:gridCol w:w="1080"/>
        <w:gridCol w:w="1080"/>
        <w:gridCol w:w="1320"/>
        <w:gridCol w:w="1276"/>
      </w:tblGrid>
      <w:tr w:rsidR="00D50B44" w:rsidRPr="00D50B44" w14:paraId="32EDF80C" w14:textId="77777777" w:rsidTr="003E3734">
        <w:tc>
          <w:tcPr>
            <w:tcW w:w="825" w:type="dxa"/>
            <w:vMerge w:val="restart"/>
          </w:tcPr>
          <w:p w14:paraId="053E8FCF" w14:textId="77777777" w:rsidR="00A13D2C" w:rsidRPr="00D50B44" w:rsidRDefault="00A13D2C" w:rsidP="00A13D2C">
            <w:pPr>
              <w:jc w:val="center"/>
              <w:rPr>
                <w:sz w:val="24"/>
                <w:szCs w:val="24"/>
              </w:rPr>
            </w:pPr>
            <w:r w:rsidRPr="00D50B44">
              <w:rPr>
                <w:sz w:val="24"/>
                <w:szCs w:val="24"/>
              </w:rPr>
              <w:t>№</w:t>
            </w:r>
          </w:p>
        </w:tc>
        <w:tc>
          <w:tcPr>
            <w:tcW w:w="1923" w:type="dxa"/>
            <w:vMerge w:val="restart"/>
          </w:tcPr>
          <w:p w14:paraId="4C1FB843" w14:textId="77777777" w:rsidR="00A13D2C" w:rsidRPr="00D50B44" w:rsidRDefault="00A13D2C" w:rsidP="00A13D2C">
            <w:pPr>
              <w:jc w:val="center"/>
              <w:rPr>
                <w:sz w:val="24"/>
                <w:szCs w:val="24"/>
              </w:rPr>
            </w:pPr>
            <w:r w:rsidRPr="00D50B44">
              <w:rPr>
                <w:sz w:val="24"/>
                <w:szCs w:val="24"/>
              </w:rPr>
              <w:t>Найменування заходу</w:t>
            </w:r>
          </w:p>
        </w:tc>
        <w:tc>
          <w:tcPr>
            <w:tcW w:w="2023" w:type="dxa"/>
            <w:vMerge w:val="restart"/>
          </w:tcPr>
          <w:p w14:paraId="77ECC7CA"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51B98E56"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5696601E"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61F247CC"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26B94257"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878" w:type="dxa"/>
            <w:gridSpan w:val="5"/>
            <w:vAlign w:val="center"/>
          </w:tcPr>
          <w:p w14:paraId="2C32C64B"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469BEA98" w14:textId="77777777" w:rsidTr="003E3734">
        <w:tc>
          <w:tcPr>
            <w:tcW w:w="825" w:type="dxa"/>
            <w:vMerge/>
            <w:vAlign w:val="center"/>
          </w:tcPr>
          <w:p w14:paraId="6E51C52A" w14:textId="77777777" w:rsidR="00A13D2C" w:rsidRPr="00D50B44" w:rsidRDefault="00A13D2C" w:rsidP="00A13D2C">
            <w:pPr>
              <w:jc w:val="center"/>
              <w:rPr>
                <w:sz w:val="24"/>
                <w:szCs w:val="24"/>
              </w:rPr>
            </w:pPr>
          </w:p>
        </w:tc>
        <w:tc>
          <w:tcPr>
            <w:tcW w:w="1923" w:type="dxa"/>
            <w:vMerge/>
            <w:vAlign w:val="center"/>
          </w:tcPr>
          <w:p w14:paraId="5205D02C" w14:textId="77777777" w:rsidR="00A13D2C" w:rsidRPr="00D50B44" w:rsidRDefault="00A13D2C" w:rsidP="00A13D2C">
            <w:pPr>
              <w:jc w:val="center"/>
              <w:rPr>
                <w:sz w:val="24"/>
                <w:szCs w:val="24"/>
              </w:rPr>
            </w:pPr>
          </w:p>
        </w:tc>
        <w:tc>
          <w:tcPr>
            <w:tcW w:w="2023" w:type="dxa"/>
            <w:vMerge/>
            <w:vAlign w:val="center"/>
          </w:tcPr>
          <w:p w14:paraId="441001D3" w14:textId="77777777" w:rsidR="00A13D2C" w:rsidRPr="00D50B44" w:rsidRDefault="00A13D2C" w:rsidP="00A13D2C">
            <w:pPr>
              <w:jc w:val="center"/>
              <w:rPr>
                <w:sz w:val="24"/>
                <w:szCs w:val="24"/>
              </w:rPr>
            </w:pPr>
          </w:p>
        </w:tc>
        <w:tc>
          <w:tcPr>
            <w:tcW w:w="1817" w:type="dxa"/>
            <w:vMerge/>
            <w:vAlign w:val="center"/>
          </w:tcPr>
          <w:p w14:paraId="3522CD53" w14:textId="77777777" w:rsidR="00A13D2C" w:rsidRPr="00D50B44" w:rsidRDefault="00A13D2C" w:rsidP="00A13D2C">
            <w:pPr>
              <w:jc w:val="center"/>
              <w:rPr>
                <w:sz w:val="24"/>
                <w:szCs w:val="24"/>
              </w:rPr>
            </w:pPr>
          </w:p>
        </w:tc>
        <w:tc>
          <w:tcPr>
            <w:tcW w:w="1658" w:type="dxa"/>
            <w:vMerge/>
            <w:vAlign w:val="center"/>
          </w:tcPr>
          <w:p w14:paraId="132BC28B" w14:textId="77777777" w:rsidR="00A13D2C" w:rsidRPr="00D50B44" w:rsidRDefault="00A13D2C" w:rsidP="00A13D2C">
            <w:pPr>
              <w:jc w:val="center"/>
              <w:rPr>
                <w:sz w:val="24"/>
                <w:szCs w:val="24"/>
              </w:rPr>
            </w:pPr>
          </w:p>
        </w:tc>
        <w:tc>
          <w:tcPr>
            <w:tcW w:w="1312" w:type="dxa"/>
            <w:vMerge/>
            <w:vAlign w:val="center"/>
          </w:tcPr>
          <w:p w14:paraId="10D31CB9" w14:textId="77777777" w:rsidR="00A13D2C" w:rsidRPr="00D50B44" w:rsidRDefault="00A13D2C" w:rsidP="00A13D2C">
            <w:pPr>
              <w:jc w:val="center"/>
              <w:rPr>
                <w:sz w:val="24"/>
                <w:szCs w:val="24"/>
              </w:rPr>
            </w:pPr>
          </w:p>
        </w:tc>
        <w:tc>
          <w:tcPr>
            <w:tcW w:w="1122" w:type="dxa"/>
            <w:vAlign w:val="center"/>
          </w:tcPr>
          <w:p w14:paraId="0E01B0F7" w14:textId="77777777" w:rsidR="00A13D2C" w:rsidRPr="00D50B44" w:rsidRDefault="00A13D2C" w:rsidP="00A13D2C">
            <w:pPr>
              <w:ind w:right="-57"/>
              <w:jc w:val="center"/>
              <w:rPr>
                <w:sz w:val="24"/>
                <w:szCs w:val="24"/>
              </w:rPr>
            </w:pPr>
            <w:r w:rsidRPr="00D50B44">
              <w:rPr>
                <w:sz w:val="24"/>
                <w:szCs w:val="24"/>
              </w:rPr>
              <w:t>2017</w:t>
            </w:r>
          </w:p>
        </w:tc>
        <w:tc>
          <w:tcPr>
            <w:tcW w:w="1080" w:type="dxa"/>
            <w:vAlign w:val="center"/>
          </w:tcPr>
          <w:p w14:paraId="71EE9957" w14:textId="77777777" w:rsidR="00A13D2C" w:rsidRPr="00D50B44" w:rsidRDefault="00A13D2C" w:rsidP="00A13D2C">
            <w:pPr>
              <w:ind w:right="-57"/>
              <w:jc w:val="center"/>
              <w:rPr>
                <w:sz w:val="24"/>
                <w:szCs w:val="24"/>
              </w:rPr>
            </w:pPr>
            <w:r w:rsidRPr="00D50B44">
              <w:rPr>
                <w:sz w:val="24"/>
                <w:szCs w:val="24"/>
              </w:rPr>
              <w:t>2018</w:t>
            </w:r>
          </w:p>
        </w:tc>
        <w:tc>
          <w:tcPr>
            <w:tcW w:w="1080" w:type="dxa"/>
            <w:vAlign w:val="center"/>
          </w:tcPr>
          <w:p w14:paraId="697DA5D9"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145070CB" w14:textId="77777777" w:rsidR="00A13D2C" w:rsidRPr="00D50B44" w:rsidRDefault="00A13D2C" w:rsidP="00A13D2C">
            <w:pPr>
              <w:ind w:right="-57"/>
              <w:jc w:val="center"/>
              <w:rPr>
                <w:sz w:val="24"/>
                <w:szCs w:val="24"/>
              </w:rPr>
            </w:pPr>
            <w:r w:rsidRPr="00D50B44">
              <w:rPr>
                <w:sz w:val="24"/>
                <w:szCs w:val="24"/>
              </w:rPr>
              <w:t>2020</w:t>
            </w:r>
          </w:p>
        </w:tc>
        <w:tc>
          <w:tcPr>
            <w:tcW w:w="1276" w:type="dxa"/>
            <w:vAlign w:val="center"/>
          </w:tcPr>
          <w:p w14:paraId="6D03D1FE"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1CC51C0F" w14:textId="77777777" w:rsidTr="003E3734">
        <w:tc>
          <w:tcPr>
            <w:tcW w:w="825" w:type="dxa"/>
            <w:vMerge w:val="restart"/>
            <w:vAlign w:val="center"/>
          </w:tcPr>
          <w:p w14:paraId="6683A3A8" w14:textId="77777777" w:rsidR="00A13D2C" w:rsidRPr="00D50B44" w:rsidRDefault="00A13D2C" w:rsidP="00A13D2C">
            <w:pPr>
              <w:jc w:val="center"/>
              <w:rPr>
                <w:sz w:val="24"/>
                <w:szCs w:val="24"/>
              </w:rPr>
            </w:pPr>
            <w:r w:rsidRPr="00D50B44">
              <w:rPr>
                <w:sz w:val="24"/>
                <w:szCs w:val="24"/>
              </w:rPr>
              <w:t>1.2.34</w:t>
            </w:r>
          </w:p>
        </w:tc>
        <w:tc>
          <w:tcPr>
            <w:tcW w:w="1923" w:type="dxa"/>
            <w:vMerge w:val="restart"/>
            <w:vAlign w:val="center"/>
          </w:tcPr>
          <w:p w14:paraId="632A4716" w14:textId="77777777" w:rsidR="00A13D2C" w:rsidRPr="00D50B44" w:rsidRDefault="00A13D2C" w:rsidP="00A13D2C">
            <w:pPr>
              <w:jc w:val="center"/>
              <w:rPr>
                <w:sz w:val="24"/>
                <w:szCs w:val="24"/>
              </w:rPr>
            </w:pPr>
            <w:r w:rsidRPr="00D50B44">
              <w:rPr>
                <w:sz w:val="24"/>
                <w:szCs w:val="24"/>
              </w:rPr>
              <w:t>Будівництво каналізаційної мережі                          смт Рокитне Рівненської області</w:t>
            </w:r>
          </w:p>
        </w:tc>
        <w:tc>
          <w:tcPr>
            <w:tcW w:w="2023" w:type="dxa"/>
            <w:vMerge w:val="restart"/>
            <w:vAlign w:val="center"/>
          </w:tcPr>
          <w:p w14:paraId="67F5F5C6" w14:textId="77777777" w:rsidR="00A13D2C" w:rsidRPr="00D50B44" w:rsidRDefault="00A13D2C" w:rsidP="00A13D2C">
            <w:pPr>
              <w:jc w:val="center"/>
              <w:rPr>
                <w:sz w:val="24"/>
                <w:szCs w:val="24"/>
              </w:rPr>
            </w:pPr>
            <w:r w:rsidRPr="00D50B44">
              <w:rPr>
                <w:sz w:val="24"/>
                <w:szCs w:val="24"/>
              </w:rPr>
              <w:t>припинення забруднення стічними водами поверхневих та підземних вод, територій шляхом спрямування господарсько-побутових вод на очисні споруди</w:t>
            </w:r>
          </w:p>
        </w:tc>
        <w:tc>
          <w:tcPr>
            <w:tcW w:w="1817" w:type="dxa"/>
            <w:vMerge w:val="restart"/>
            <w:vAlign w:val="center"/>
          </w:tcPr>
          <w:p w14:paraId="61E2A483"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облдерж</w:t>
            </w:r>
            <w:r w:rsidRPr="00D50B44">
              <w:rPr>
                <w:sz w:val="24"/>
                <w:szCs w:val="24"/>
              </w:rPr>
              <w:softHyphen/>
              <w:t xml:space="preserve">адміністрації, </w:t>
            </w:r>
            <w:proofErr w:type="spellStart"/>
            <w:r w:rsidRPr="00D50B44">
              <w:rPr>
                <w:sz w:val="24"/>
                <w:szCs w:val="24"/>
              </w:rPr>
              <w:t>Рокитнівська</w:t>
            </w:r>
            <w:proofErr w:type="spellEnd"/>
            <w:r w:rsidRPr="00D50B44">
              <w:rPr>
                <w:sz w:val="24"/>
                <w:szCs w:val="24"/>
              </w:rPr>
              <w:t xml:space="preserve"> селищна рада</w:t>
            </w:r>
          </w:p>
        </w:tc>
        <w:tc>
          <w:tcPr>
            <w:tcW w:w="1658" w:type="dxa"/>
            <w:vAlign w:val="center"/>
          </w:tcPr>
          <w:p w14:paraId="4ECE31E5"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575D0524" w14:textId="77777777" w:rsidR="00A13D2C" w:rsidRPr="00D50B44" w:rsidRDefault="00A13D2C" w:rsidP="00A13D2C">
            <w:pPr>
              <w:rPr>
                <w:sz w:val="24"/>
                <w:szCs w:val="24"/>
              </w:rPr>
            </w:pPr>
            <w:r w:rsidRPr="00D50B44">
              <w:rPr>
                <w:sz w:val="24"/>
                <w:szCs w:val="24"/>
              </w:rPr>
              <w:t>0,0000</w:t>
            </w:r>
          </w:p>
        </w:tc>
        <w:tc>
          <w:tcPr>
            <w:tcW w:w="1122" w:type="dxa"/>
            <w:vAlign w:val="center"/>
          </w:tcPr>
          <w:p w14:paraId="269B25F3" w14:textId="77777777" w:rsidR="00A13D2C" w:rsidRPr="00D50B44" w:rsidRDefault="00A13D2C" w:rsidP="00A13D2C">
            <w:pPr>
              <w:rPr>
                <w:sz w:val="24"/>
                <w:szCs w:val="24"/>
              </w:rPr>
            </w:pPr>
            <w:r w:rsidRPr="00D50B44">
              <w:rPr>
                <w:sz w:val="24"/>
                <w:szCs w:val="24"/>
              </w:rPr>
              <w:t> </w:t>
            </w:r>
          </w:p>
        </w:tc>
        <w:tc>
          <w:tcPr>
            <w:tcW w:w="1080" w:type="dxa"/>
            <w:vAlign w:val="center"/>
          </w:tcPr>
          <w:p w14:paraId="290B9606" w14:textId="77777777" w:rsidR="00A13D2C" w:rsidRPr="00D50B44" w:rsidRDefault="00A13D2C" w:rsidP="00A13D2C">
            <w:pPr>
              <w:rPr>
                <w:sz w:val="24"/>
                <w:szCs w:val="24"/>
              </w:rPr>
            </w:pPr>
            <w:r w:rsidRPr="00D50B44">
              <w:rPr>
                <w:sz w:val="24"/>
                <w:szCs w:val="24"/>
              </w:rPr>
              <w:t> </w:t>
            </w:r>
          </w:p>
        </w:tc>
        <w:tc>
          <w:tcPr>
            <w:tcW w:w="1080" w:type="dxa"/>
            <w:vAlign w:val="center"/>
          </w:tcPr>
          <w:p w14:paraId="3C87273E" w14:textId="77777777" w:rsidR="00A13D2C" w:rsidRPr="00D50B44" w:rsidRDefault="00A13D2C" w:rsidP="00A13D2C">
            <w:pPr>
              <w:rPr>
                <w:sz w:val="24"/>
                <w:szCs w:val="24"/>
              </w:rPr>
            </w:pPr>
            <w:r w:rsidRPr="00D50B44">
              <w:rPr>
                <w:sz w:val="24"/>
                <w:szCs w:val="24"/>
              </w:rPr>
              <w:t> </w:t>
            </w:r>
          </w:p>
        </w:tc>
        <w:tc>
          <w:tcPr>
            <w:tcW w:w="1320" w:type="dxa"/>
            <w:vAlign w:val="center"/>
          </w:tcPr>
          <w:p w14:paraId="27F93ECE" w14:textId="77777777" w:rsidR="00A13D2C" w:rsidRPr="00D50B44" w:rsidRDefault="00A13D2C" w:rsidP="00A13D2C">
            <w:pPr>
              <w:rPr>
                <w:sz w:val="24"/>
                <w:szCs w:val="24"/>
              </w:rPr>
            </w:pPr>
            <w:r w:rsidRPr="00D50B44">
              <w:rPr>
                <w:sz w:val="24"/>
                <w:szCs w:val="24"/>
              </w:rPr>
              <w:t> </w:t>
            </w:r>
          </w:p>
        </w:tc>
        <w:tc>
          <w:tcPr>
            <w:tcW w:w="1276" w:type="dxa"/>
            <w:vAlign w:val="center"/>
          </w:tcPr>
          <w:p w14:paraId="1FEB310A" w14:textId="77777777" w:rsidR="00A13D2C" w:rsidRPr="00D50B44" w:rsidRDefault="00A13D2C" w:rsidP="00A13D2C">
            <w:pPr>
              <w:rPr>
                <w:sz w:val="24"/>
                <w:szCs w:val="24"/>
              </w:rPr>
            </w:pPr>
            <w:r w:rsidRPr="00D50B44">
              <w:rPr>
                <w:sz w:val="24"/>
                <w:szCs w:val="24"/>
              </w:rPr>
              <w:t> </w:t>
            </w:r>
          </w:p>
        </w:tc>
      </w:tr>
      <w:tr w:rsidR="00D50B44" w:rsidRPr="00D50B44" w14:paraId="31E0BE2C" w14:textId="77777777" w:rsidTr="003E3734">
        <w:tc>
          <w:tcPr>
            <w:tcW w:w="825" w:type="dxa"/>
            <w:vMerge/>
          </w:tcPr>
          <w:p w14:paraId="50D2339B" w14:textId="77777777" w:rsidR="00A13D2C" w:rsidRPr="00D50B44" w:rsidRDefault="00A13D2C" w:rsidP="00A13D2C">
            <w:pPr>
              <w:rPr>
                <w:sz w:val="24"/>
                <w:szCs w:val="24"/>
              </w:rPr>
            </w:pPr>
          </w:p>
        </w:tc>
        <w:tc>
          <w:tcPr>
            <w:tcW w:w="1923" w:type="dxa"/>
            <w:vMerge/>
            <w:vAlign w:val="center"/>
          </w:tcPr>
          <w:p w14:paraId="2B129814" w14:textId="77777777" w:rsidR="00A13D2C" w:rsidRPr="00D50B44" w:rsidRDefault="00A13D2C" w:rsidP="00A13D2C">
            <w:pPr>
              <w:rPr>
                <w:sz w:val="24"/>
                <w:szCs w:val="24"/>
              </w:rPr>
            </w:pPr>
          </w:p>
        </w:tc>
        <w:tc>
          <w:tcPr>
            <w:tcW w:w="2023" w:type="dxa"/>
            <w:vMerge/>
            <w:vAlign w:val="center"/>
          </w:tcPr>
          <w:p w14:paraId="0360F7C8" w14:textId="77777777" w:rsidR="00A13D2C" w:rsidRPr="00D50B44" w:rsidRDefault="00A13D2C" w:rsidP="00A13D2C">
            <w:pPr>
              <w:rPr>
                <w:sz w:val="24"/>
                <w:szCs w:val="24"/>
              </w:rPr>
            </w:pPr>
          </w:p>
        </w:tc>
        <w:tc>
          <w:tcPr>
            <w:tcW w:w="1817" w:type="dxa"/>
            <w:vMerge/>
            <w:vAlign w:val="center"/>
          </w:tcPr>
          <w:p w14:paraId="3A0E7631" w14:textId="77777777" w:rsidR="00A13D2C" w:rsidRPr="00D50B44" w:rsidRDefault="00A13D2C" w:rsidP="00A13D2C">
            <w:pPr>
              <w:rPr>
                <w:sz w:val="24"/>
                <w:szCs w:val="24"/>
              </w:rPr>
            </w:pPr>
          </w:p>
        </w:tc>
        <w:tc>
          <w:tcPr>
            <w:tcW w:w="1658" w:type="dxa"/>
            <w:vAlign w:val="center"/>
          </w:tcPr>
          <w:p w14:paraId="57D91B07"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3EEEC498" w14:textId="77777777" w:rsidR="00A13D2C" w:rsidRPr="00D50B44" w:rsidRDefault="00A13D2C" w:rsidP="00A13D2C">
            <w:pPr>
              <w:jc w:val="center"/>
              <w:rPr>
                <w:sz w:val="24"/>
                <w:szCs w:val="24"/>
              </w:rPr>
            </w:pPr>
            <w:r w:rsidRPr="00D50B44">
              <w:rPr>
                <w:sz w:val="24"/>
                <w:szCs w:val="24"/>
              </w:rPr>
              <w:t>7494,9920</w:t>
            </w:r>
          </w:p>
        </w:tc>
        <w:tc>
          <w:tcPr>
            <w:tcW w:w="1122" w:type="dxa"/>
            <w:vAlign w:val="center"/>
          </w:tcPr>
          <w:p w14:paraId="68F8C805"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2B1E48A0"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3D4EFAD"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5AFB999C" w14:textId="77777777" w:rsidR="00A13D2C" w:rsidRPr="00D50B44" w:rsidRDefault="00A13D2C" w:rsidP="00A13D2C">
            <w:pPr>
              <w:jc w:val="center"/>
              <w:rPr>
                <w:sz w:val="24"/>
                <w:szCs w:val="24"/>
                <w:lang w:eastAsia="ru-RU"/>
              </w:rPr>
            </w:pPr>
            <w:r w:rsidRPr="00D50B44">
              <w:rPr>
                <w:sz w:val="24"/>
                <w:szCs w:val="24"/>
              </w:rPr>
              <w:t>2700,0000</w:t>
            </w:r>
          </w:p>
        </w:tc>
        <w:tc>
          <w:tcPr>
            <w:tcW w:w="1276" w:type="dxa"/>
            <w:vAlign w:val="center"/>
          </w:tcPr>
          <w:p w14:paraId="0140E6BE" w14:textId="77777777" w:rsidR="00A13D2C" w:rsidRPr="00D50B44" w:rsidRDefault="00A13D2C" w:rsidP="00A13D2C">
            <w:pPr>
              <w:rPr>
                <w:sz w:val="24"/>
                <w:szCs w:val="24"/>
              </w:rPr>
            </w:pPr>
            <w:r w:rsidRPr="00D50B44">
              <w:rPr>
                <w:sz w:val="24"/>
                <w:szCs w:val="24"/>
              </w:rPr>
              <w:t>4794,9920</w:t>
            </w:r>
          </w:p>
        </w:tc>
      </w:tr>
      <w:tr w:rsidR="00D50B44" w:rsidRPr="00D50B44" w14:paraId="1AB97FDD" w14:textId="77777777" w:rsidTr="003E3734">
        <w:tc>
          <w:tcPr>
            <w:tcW w:w="825" w:type="dxa"/>
            <w:vMerge/>
          </w:tcPr>
          <w:p w14:paraId="15EC6BD7" w14:textId="77777777" w:rsidR="00A13D2C" w:rsidRPr="00D50B44" w:rsidRDefault="00A13D2C" w:rsidP="00A13D2C">
            <w:pPr>
              <w:rPr>
                <w:sz w:val="24"/>
                <w:szCs w:val="24"/>
              </w:rPr>
            </w:pPr>
          </w:p>
        </w:tc>
        <w:tc>
          <w:tcPr>
            <w:tcW w:w="1923" w:type="dxa"/>
            <w:vMerge/>
            <w:vAlign w:val="center"/>
          </w:tcPr>
          <w:p w14:paraId="29F1CB85" w14:textId="77777777" w:rsidR="00A13D2C" w:rsidRPr="00D50B44" w:rsidRDefault="00A13D2C" w:rsidP="00A13D2C">
            <w:pPr>
              <w:rPr>
                <w:sz w:val="24"/>
                <w:szCs w:val="24"/>
              </w:rPr>
            </w:pPr>
          </w:p>
        </w:tc>
        <w:tc>
          <w:tcPr>
            <w:tcW w:w="2023" w:type="dxa"/>
            <w:vMerge/>
            <w:vAlign w:val="center"/>
          </w:tcPr>
          <w:p w14:paraId="3C19762F" w14:textId="77777777" w:rsidR="00A13D2C" w:rsidRPr="00D50B44" w:rsidRDefault="00A13D2C" w:rsidP="00A13D2C">
            <w:pPr>
              <w:rPr>
                <w:sz w:val="24"/>
                <w:szCs w:val="24"/>
              </w:rPr>
            </w:pPr>
          </w:p>
        </w:tc>
        <w:tc>
          <w:tcPr>
            <w:tcW w:w="1817" w:type="dxa"/>
            <w:vMerge/>
            <w:vAlign w:val="center"/>
          </w:tcPr>
          <w:p w14:paraId="37D7C87F" w14:textId="77777777" w:rsidR="00A13D2C" w:rsidRPr="00D50B44" w:rsidRDefault="00A13D2C" w:rsidP="00A13D2C">
            <w:pPr>
              <w:rPr>
                <w:sz w:val="24"/>
                <w:szCs w:val="24"/>
              </w:rPr>
            </w:pPr>
          </w:p>
        </w:tc>
        <w:tc>
          <w:tcPr>
            <w:tcW w:w="1658" w:type="dxa"/>
            <w:vAlign w:val="center"/>
          </w:tcPr>
          <w:p w14:paraId="6C338301"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0F35B986" w14:textId="77777777" w:rsidR="00A13D2C" w:rsidRPr="00D50B44" w:rsidRDefault="00A13D2C" w:rsidP="00A13D2C">
            <w:pPr>
              <w:rPr>
                <w:sz w:val="24"/>
                <w:szCs w:val="24"/>
              </w:rPr>
            </w:pPr>
            <w:r w:rsidRPr="00D50B44">
              <w:rPr>
                <w:sz w:val="24"/>
                <w:szCs w:val="24"/>
              </w:rPr>
              <w:t>0,0000</w:t>
            </w:r>
          </w:p>
        </w:tc>
        <w:tc>
          <w:tcPr>
            <w:tcW w:w="1122" w:type="dxa"/>
            <w:vAlign w:val="center"/>
          </w:tcPr>
          <w:p w14:paraId="1B1AFC69" w14:textId="77777777" w:rsidR="00A13D2C" w:rsidRPr="00D50B44" w:rsidRDefault="00A13D2C" w:rsidP="00A13D2C">
            <w:pPr>
              <w:rPr>
                <w:sz w:val="24"/>
                <w:szCs w:val="24"/>
              </w:rPr>
            </w:pPr>
            <w:r w:rsidRPr="00D50B44">
              <w:rPr>
                <w:sz w:val="24"/>
                <w:szCs w:val="24"/>
              </w:rPr>
              <w:t> </w:t>
            </w:r>
          </w:p>
        </w:tc>
        <w:tc>
          <w:tcPr>
            <w:tcW w:w="1080" w:type="dxa"/>
            <w:vAlign w:val="center"/>
          </w:tcPr>
          <w:p w14:paraId="7551FA7E" w14:textId="77777777" w:rsidR="00A13D2C" w:rsidRPr="00D50B44" w:rsidRDefault="00A13D2C" w:rsidP="00A13D2C">
            <w:pPr>
              <w:rPr>
                <w:sz w:val="24"/>
                <w:szCs w:val="24"/>
              </w:rPr>
            </w:pPr>
            <w:r w:rsidRPr="00D50B44">
              <w:rPr>
                <w:sz w:val="24"/>
                <w:szCs w:val="24"/>
              </w:rPr>
              <w:t> </w:t>
            </w:r>
          </w:p>
        </w:tc>
        <w:tc>
          <w:tcPr>
            <w:tcW w:w="1080" w:type="dxa"/>
            <w:vAlign w:val="center"/>
          </w:tcPr>
          <w:p w14:paraId="6503B65F" w14:textId="77777777" w:rsidR="00A13D2C" w:rsidRPr="00D50B44" w:rsidRDefault="00A13D2C" w:rsidP="00A13D2C">
            <w:pPr>
              <w:rPr>
                <w:sz w:val="24"/>
                <w:szCs w:val="24"/>
              </w:rPr>
            </w:pPr>
            <w:r w:rsidRPr="00D50B44">
              <w:rPr>
                <w:sz w:val="24"/>
                <w:szCs w:val="24"/>
              </w:rPr>
              <w:t> </w:t>
            </w:r>
          </w:p>
        </w:tc>
        <w:tc>
          <w:tcPr>
            <w:tcW w:w="1320" w:type="dxa"/>
            <w:vAlign w:val="center"/>
          </w:tcPr>
          <w:p w14:paraId="5A784B6D" w14:textId="77777777" w:rsidR="00A13D2C" w:rsidRPr="00D50B44" w:rsidRDefault="00A13D2C" w:rsidP="00A13D2C">
            <w:pPr>
              <w:rPr>
                <w:sz w:val="24"/>
                <w:szCs w:val="24"/>
              </w:rPr>
            </w:pPr>
            <w:r w:rsidRPr="00D50B44">
              <w:rPr>
                <w:sz w:val="24"/>
                <w:szCs w:val="24"/>
              </w:rPr>
              <w:t> </w:t>
            </w:r>
          </w:p>
        </w:tc>
        <w:tc>
          <w:tcPr>
            <w:tcW w:w="1276" w:type="dxa"/>
            <w:vAlign w:val="center"/>
          </w:tcPr>
          <w:p w14:paraId="53F28A89" w14:textId="77777777" w:rsidR="00A13D2C" w:rsidRPr="00D50B44" w:rsidRDefault="00A13D2C" w:rsidP="00A13D2C">
            <w:pPr>
              <w:rPr>
                <w:sz w:val="24"/>
                <w:szCs w:val="24"/>
              </w:rPr>
            </w:pPr>
            <w:r w:rsidRPr="00D50B44">
              <w:rPr>
                <w:sz w:val="24"/>
                <w:szCs w:val="24"/>
              </w:rPr>
              <w:t> </w:t>
            </w:r>
          </w:p>
        </w:tc>
      </w:tr>
      <w:tr w:rsidR="00D50B44" w:rsidRPr="00D50B44" w14:paraId="7E9FE095" w14:textId="77777777" w:rsidTr="003E3734">
        <w:tc>
          <w:tcPr>
            <w:tcW w:w="825" w:type="dxa"/>
            <w:vMerge/>
          </w:tcPr>
          <w:p w14:paraId="596B0FCF" w14:textId="77777777" w:rsidR="00A13D2C" w:rsidRPr="00D50B44" w:rsidRDefault="00A13D2C" w:rsidP="00A13D2C">
            <w:pPr>
              <w:rPr>
                <w:sz w:val="24"/>
                <w:szCs w:val="24"/>
              </w:rPr>
            </w:pPr>
          </w:p>
        </w:tc>
        <w:tc>
          <w:tcPr>
            <w:tcW w:w="1923" w:type="dxa"/>
            <w:vMerge/>
            <w:vAlign w:val="center"/>
          </w:tcPr>
          <w:p w14:paraId="7B4A5FD2" w14:textId="77777777" w:rsidR="00A13D2C" w:rsidRPr="00D50B44" w:rsidRDefault="00A13D2C" w:rsidP="00A13D2C">
            <w:pPr>
              <w:rPr>
                <w:sz w:val="24"/>
                <w:szCs w:val="24"/>
              </w:rPr>
            </w:pPr>
          </w:p>
        </w:tc>
        <w:tc>
          <w:tcPr>
            <w:tcW w:w="2023" w:type="dxa"/>
            <w:vMerge/>
            <w:vAlign w:val="center"/>
          </w:tcPr>
          <w:p w14:paraId="6F4B0382" w14:textId="77777777" w:rsidR="00A13D2C" w:rsidRPr="00D50B44" w:rsidRDefault="00A13D2C" w:rsidP="00A13D2C">
            <w:pPr>
              <w:rPr>
                <w:sz w:val="24"/>
                <w:szCs w:val="24"/>
              </w:rPr>
            </w:pPr>
          </w:p>
        </w:tc>
        <w:tc>
          <w:tcPr>
            <w:tcW w:w="1817" w:type="dxa"/>
            <w:vMerge/>
            <w:vAlign w:val="center"/>
          </w:tcPr>
          <w:p w14:paraId="2BD274C2" w14:textId="77777777" w:rsidR="00A13D2C" w:rsidRPr="00D50B44" w:rsidRDefault="00A13D2C" w:rsidP="00A13D2C">
            <w:pPr>
              <w:rPr>
                <w:sz w:val="24"/>
                <w:szCs w:val="24"/>
              </w:rPr>
            </w:pPr>
          </w:p>
        </w:tc>
        <w:tc>
          <w:tcPr>
            <w:tcW w:w="1658" w:type="dxa"/>
            <w:vAlign w:val="center"/>
          </w:tcPr>
          <w:p w14:paraId="43D60AEC"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056DCE6A" w14:textId="77777777" w:rsidR="00A13D2C" w:rsidRPr="00D50B44" w:rsidRDefault="00A13D2C" w:rsidP="00A13D2C">
            <w:pPr>
              <w:rPr>
                <w:sz w:val="24"/>
                <w:szCs w:val="24"/>
              </w:rPr>
            </w:pPr>
            <w:r w:rsidRPr="00D50B44">
              <w:rPr>
                <w:sz w:val="24"/>
                <w:szCs w:val="24"/>
              </w:rPr>
              <w:t>0,0000</w:t>
            </w:r>
          </w:p>
        </w:tc>
        <w:tc>
          <w:tcPr>
            <w:tcW w:w="1122" w:type="dxa"/>
            <w:vAlign w:val="center"/>
          </w:tcPr>
          <w:p w14:paraId="60946158" w14:textId="77777777" w:rsidR="00A13D2C" w:rsidRPr="00D50B44" w:rsidRDefault="00A13D2C" w:rsidP="00A13D2C">
            <w:pPr>
              <w:rPr>
                <w:sz w:val="24"/>
                <w:szCs w:val="24"/>
              </w:rPr>
            </w:pPr>
            <w:r w:rsidRPr="00D50B44">
              <w:rPr>
                <w:sz w:val="24"/>
                <w:szCs w:val="24"/>
              </w:rPr>
              <w:t> </w:t>
            </w:r>
          </w:p>
        </w:tc>
        <w:tc>
          <w:tcPr>
            <w:tcW w:w="1080" w:type="dxa"/>
            <w:vAlign w:val="center"/>
          </w:tcPr>
          <w:p w14:paraId="37674695" w14:textId="77777777" w:rsidR="00A13D2C" w:rsidRPr="00D50B44" w:rsidRDefault="00A13D2C" w:rsidP="00A13D2C">
            <w:pPr>
              <w:rPr>
                <w:sz w:val="24"/>
                <w:szCs w:val="24"/>
              </w:rPr>
            </w:pPr>
            <w:r w:rsidRPr="00D50B44">
              <w:rPr>
                <w:sz w:val="24"/>
                <w:szCs w:val="24"/>
              </w:rPr>
              <w:t> </w:t>
            </w:r>
          </w:p>
        </w:tc>
        <w:tc>
          <w:tcPr>
            <w:tcW w:w="1080" w:type="dxa"/>
            <w:vAlign w:val="center"/>
          </w:tcPr>
          <w:p w14:paraId="100BA543" w14:textId="77777777" w:rsidR="00A13D2C" w:rsidRPr="00D50B44" w:rsidRDefault="00A13D2C" w:rsidP="00A13D2C">
            <w:pPr>
              <w:rPr>
                <w:sz w:val="24"/>
                <w:szCs w:val="24"/>
              </w:rPr>
            </w:pPr>
            <w:r w:rsidRPr="00D50B44">
              <w:rPr>
                <w:sz w:val="24"/>
                <w:szCs w:val="24"/>
              </w:rPr>
              <w:t> </w:t>
            </w:r>
          </w:p>
        </w:tc>
        <w:tc>
          <w:tcPr>
            <w:tcW w:w="1320" w:type="dxa"/>
            <w:vAlign w:val="center"/>
          </w:tcPr>
          <w:p w14:paraId="29CFBABB" w14:textId="77777777" w:rsidR="00A13D2C" w:rsidRPr="00D50B44" w:rsidRDefault="00A13D2C" w:rsidP="00A13D2C">
            <w:pPr>
              <w:rPr>
                <w:sz w:val="24"/>
                <w:szCs w:val="24"/>
              </w:rPr>
            </w:pPr>
            <w:r w:rsidRPr="00D50B44">
              <w:rPr>
                <w:sz w:val="24"/>
                <w:szCs w:val="24"/>
              </w:rPr>
              <w:t> </w:t>
            </w:r>
          </w:p>
        </w:tc>
        <w:tc>
          <w:tcPr>
            <w:tcW w:w="1276" w:type="dxa"/>
            <w:vAlign w:val="center"/>
          </w:tcPr>
          <w:p w14:paraId="213B6509" w14:textId="77777777" w:rsidR="00A13D2C" w:rsidRPr="00D50B44" w:rsidRDefault="00A13D2C" w:rsidP="00A13D2C">
            <w:pPr>
              <w:rPr>
                <w:sz w:val="24"/>
                <w:szCs w:val="24"/>
              </w:rPr>
            </w:pPr>
            <w:r w:rsidRPr="00D50B44">
              <w:rPr>
                <w:sz w:val="24"/>
                <w:szCs w:val="24"/>
              </w:rPr>
              <w:t> </w:t>
            </w:r>
          </w:p>
        </w:tc>
      </w:tr>
    </w:tbl>
    <w:p w14:paraId="5677BDEC"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4ABDE212"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7196B67C"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7</w:t>
      </w:r>
    </w:p>
    <w:p w14:paraId="3DE3AD1B"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0"/>
          <w:szCs w:val="20"/>
          <w:lang w:eastAsia="ru-RU"/>
        </w:rPr>
      </w:pPr>
    </w:p>
    <w:p w14:paraId="6274BA9A"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477" w:type="dxa"/>
        <w:tblInd w:w="-132" w:type="dxa"/>
        <w:tblLayout w:type="fixed"/>
        <w:tblLook w:val="01E0" w:firstRow="1" w:lastRow="1" w:firstColumn="1" w:lastColumn="1" w:noHBand="0" w:noVBand="0"/>
      </w:tblPr>
      <w:tblGrid>
        <w:gridCol w:w="825"/>
        <w:gridCol w:w="1923"/>
        <w:gridCol w:w="1915"/>
        <w:gridCol w:w="1817"/>
        <w:gridCol w:w="1658"/>
        <w:gridCol w:w="1312"/>
        <w:gridCol w:w="1025"/>
        <w:gridCol w:w="1134"/>
        <w:gridCol w:w="1134"/>
        <w:gridCol w:w="1320"/>
        <w:gridCol w:w="1373"/>
        <w:gridCol w:w="41"/>
      </w:tblGrid>
      <w:tr w:rsidR="00D50B44" w:rsidRPr="00D50B44" w14:paraId="2596F10E" w14:textId="77777777" w:rsidTr="003E3734">
        <w:tc>
          <w:tcPr>
            <w:tcW w:w="825" w:type="dxa"/>
            <w:vMerge w:val="restart"/>
          </w:tcPr>
          <w:p w14:paraId="33277EF6" w14:textId="77777777" w:rsidR="00A13D2C" w:rsidRPr="00D50B44" w:rsidRDefault="00A13D2C" w:rsidP="00A13D2C">
            <w:pPr>
              <w:jc w:val="center"/>
              <w:rPr>
                <w:sz w:val="24"/>
                <w:szCs w:val="24"/>
              </w:rPr>
            </w:pPr>
            <w:r w:rsidRPr="00D50B44">
              <w:rPr>
                <w:sz w:val="24"/>
                <w:szCs w:val="24"/>
              </w:rPr>
              <w:t>№</w:t>
            </w:r>
          </w:p>
        </w:tc>
        <w:tc>
          <w:tcPr>
            <w:tcW w:w="1923" w:type="dxa"/>
            <w:vMerge w:val="restart"/>
          </w:tcPr>
          <w:p w14:paraId="0D3E751E" w14:textId="77777777" w:rsidR="00A13D2C" w:rsidRPr="00D50B44" w:rsidRDefault="00A13D2C" w:rsidP="00A13D2C">
            <w:pPr>
              <w:jc w:val="center"/>
              <w:rPr>
                <w:sz w:val="24"/>
                <w:szCs w:val="24"/>
              </w:rPr>
            </w:pPr>
            <w:r w:rsidRPr="00D50B44">
              <w:rPr>
                <w:sz w:val="24"/>
                <w:szCs w:val="24"/>
              </w:rPr>
              <w:t>Найменування заходу</w:t>
            </w:r>
          </w:p>
        </w:tc>
        <w:tc>
          <w:tcPr>
            <w:tcW w:w="1915" w:type="dxa"/>
            <w:vMerge w:val="restart"/>
          </w:tcPr>
          <w:p w14:paraId="301FB9E5"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4C2B504C"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34B43FBD"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01FDFE1F"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080A912E"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6027" w:type="dxa"/>
            <w:gridSpan w:val="6"/>
            <w:vAlign w:val="center"/>
          </w:tcPr>
          <w:p w14:paraId="187041BF"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1EE752F0" w14:textId="77777777" w:rsidTr="003E3734">
        <w:trPr>
          <w:gridAfter w:val="1"/>
          <w:wAfter w:w="41" w:type="dxa"/>
        </w:trPr>
        <w:tc>
          <w:tcPr>
            <w:tcW w:w="825" w:type="dxa"/>
            <w:vMerge/>
            <w:vAlign w:val="center"/>
          </w:tcPr>
          <w:p w14:paraId="2AAA64EA" w14:textId="77777777" w:rsidR="00A13D2C" w:rsidRPr="00D50B44" w:rsidRDefault="00A13D2C" w:rsidP="00A13D2C">
            <w:pPr>
              <w:jc w:val="center"/>
              <w:rPr>
                <w:sz w:val="24"/>
                <w:szCs w:val="24"/>
              </w:rPr>
            </w:pPr>
          </w:p>
        </w:tc>
        <w:tc>
          <w:tcPr>
            <w:tcW w:w="1923" w:type="dxa"/>
            <w:vMerge/>
            <w:vAlign w:val="center"/>
          </w:tcPr>
          <w:p w14:paraId="65EE3764" w14:textId="77777777" w:rsidR="00A13D2C" w:rsidRPr="00D50B44" w:rsidRDefault="00A13D2C" w:rsidP="00A13D2C">
            <w:pPr>
              <w:jc w:val="center"/>
              <w:rPr>
                <w:sz w:val="24"/>
                <w:szCs w:val="24"/>
              </w:rPr>
            </w:pPr>
          </w:p>
        </w:tc>
        <w:tc>
          <w:tcPr>
            <w:tcW w:w="1915" w:type="dxa"/>
            <w:vMerge/>
            <w:vAlign w:val="center"/>
          </w:tcPr>
          <w:p w14:paraId="7ECFD95E" w14:textId="77777777" w:rsidR="00A13D2C" w:rsidRPr="00D50B44" w:rsidRDefault="00A13D2C" w:rsidP="00A13D2C">
            <w:pPr>
              <w:jc w:val="center"/>
              <w:rPr>
                <w:sz w:val="24"/>
                <w:szCs w:val="24"/>
              </w:rPr>
            </w:pPr>
          </w:p>
        </w:tc>
        <w:tc>
          <w:tcPr>
            <w:tcW w:w="1817" w:type="dxa"/>
            <w:vMerge/>
            <w:vAlign w:val="center"/>
          </w:tcPr>
          <w:p w14:paraId="06D2F22C" w14:textId="77777777" w:rsidR="00A13D2C" w:rsidRPr="00D50B44" w:rsidRDefault="00A13D2C" w:rsidP="00A13D2C">
            <w:pPr>
              <w:jc w:val="center"/>
              <w:rPr>
                <w:sz w:val="24"/>
                <w:szCs w:val="24"/>
              </w:rPr>
            </w:pPr>
          </w:p>
        </w:tc>
        <w:tc>
          <w:tcPr>
            <w:tcW w:w="1658" w:type="dxa"/>
            <w:vMerge/>
            <w:vAlign w:val="center"/>
          </w:tcPr>
          <w:p w14:paraId="65A141BF" w14:textId="77777777" w:rsidR="00A13D2C" w:rsidRPr="00D50B44" w:rsidRDefault="00A13D2C" w:rsidP="00A13D2C">
            <w:pPr>
              <w:jc w:val="center"/>
              <w:rPr>
                <w:sz w:val="24"/>
                <w:szCs w:val="24"/>
              </w:rPr>
            </w:pPr>
          </w:p>
        </w:tc>
        <w:tc>
          <w:tcPr>
            <w:tcW w:w="1312" w:type="dxa"/>
            <w:vMerge/>
            <w:vAlign w:val="center"/>
          </w:tcPr>
          <w:p w14:paraId="76642C54" w14:textId="77777777" w:rsidR="00A13D2C" w:rsidRPr="00D50B44" w:rsidRDefault="00A13D2C" w:rsidP="00A13D2C">
            <w:pPr>
              <w:jc w:val="center"/>
              <w:rPr>
                <w:sz w:val="24"/>
                <w:szCs w:val="24"/>
              </w:rPr>
            </w:pPr>
          </w:p>
        </w:tc>
        <w:tc>
          <w:tcPr>
            <w:tcW w:w="1025" w:type="dxa"/>
            <w:vAlign w:val="center"/>
          </w:tcPr>
          <w:p w14:paraId="7C057A96" w14:textId="77777777" w:rsidR="00A13D2C" w:rsidRPr="00D50B44" w:rsidRDefault="00A13D2C" w:rsidP="00A13D2C">
            <w:pPr>
              <w:ind w:right="-57"/>
              <w:jc w:val="center"/>
              <w:rPr>
                <w:sz w:val="24"/>
                <w:szCs w:val="24"/>
              </w:rPr>
            </w:pPr>
            <w:r w:rsidRPr="00D50B44">
              <w:rPr>
                <w:sz w:val="24"/>
                <w:szCs w:val="24"/>
              </w:rPr>
              <w:t>2017</w:t>
            </w:r>
          </w:p>
        </w:tc>
        <w:tc>
          <w:tcPr>
            <w:tcW w:w="1134" w:type="dxa"/>
            <w:vAlign w:val="center"/>
          </w:tcPr>
          <w:p w14:paraId="793CD83B" w14:textId="77777777" w:rsidR="00A13D2C" w:rsidRPr="00D50B44" w:rsidRDefault="00A13D2C" w:rsidP="00A13D2C">
            <w:pPr>
              <w:ind w:right="-57"/>
              <w:jc w:val="center"/>
              <w:rPr>
                <w:sz w:val="24"/>
                <w:szCs w:val="24"/>
              </w:rPr>
            </w:pPr>
            <w:r w:rsidRPr="00D50B44">
              <w:rPr>
                <w:sz w:val="24"/>
                <w:szCs w:val="24"/>
              </w:rPr>
              <w:t>2018</w:t>
            </w:r>
          </w:p>
        </w:tc>
        <w:tc>
          <w:tcPr>
            <w:tcW w:w="1134" w:type="dxa"/>
            <w:vAlign w:val="center"/>
          </w:tcPr>
          <w:p w14:paraId="2E40467F" w14:textId="77777777" w:rsidR="00A13D2C" w:rsidRPr="00D50B44" w:rsidRDefault="00A13D2C" w:rsidP="00A13D2C">
            <w:pPr>
              <w:ind w:right="-57"/>
              <w:jc w:val="center"/>
              <w:rPr>
                <w:sz w:val="24"/>
                <w:szCs w:val="24"/>
              </w:rPr>
            </w:pPr>
            <w:r w:rsidRPr="00D50B44">
              <w:rPr>
                <w:sz w:val="24"/>
                <w:szCs w:val="24"/>
              </w:rPr>
              <w:t>2019</w:t>
            </w:r>
          </w:p>
        </w:tc>
        <w:tc>
          <w:tcPr>
            <w:tcW w:w="1320" w:type="dxa"/>
            <w:vAlign w:val="center"/>
          </w:tcPr>
          <w:p w14:paraId="72DD41BD" w14:textId="77777777" w:rsidR="00A13D2C" w:rsidRPr="00D50B44" w:rsidRDefault="00A13D2C" w:rsidP="00A13D2C">
            <w:pPr>
              <w:ind w:right="-57"/>
              <w:jc w:val="center"/>
              <w:rPr>
                <w:sz w:val="24"/>
                <w:szCs w:val="24"/>
              </w:rPr>
            </w:pPr>
            <w:r w:rsidRPr="00D50B44">
              <w:rPr>
                <w:sz w:val="24"/>
                <w:szCs w:val="24"/>
              </w:rPr>
              <w:t>2020</w:t>
            </w:r>
          </w:p>
        </w:tc>
        <w:tc>
          <w:tcPr>
            <w:tcW w:w="1373" w:type="dxa"/>
            <w:vAlign w:val="center"/>
          </w:tcPr>
          <w:p w14:paraId="2D2FD411"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28C13589" w14:textId="77777777" w:rsidTr="003E3734">
        <w:trPr>
          <w:gridAfter w:val="1"/>
          <w:wAfter w:w="41" w:type="dxa"/>
        </w:trPr>
        <w:tc>
          <w:tcPr>
            <w:tcW w:w="825" w:type="dxa"/>
            <w:vMerge w:val="restart"/>
            <w:vAlign w:val="center"/>
          </w:tcPr>
          <w:p w14:paraId="2B6594F5" w14:textId="77777777" w:rsidR="00A13D2C" w:rsidRPr="00D50B44" w:rsidRDefault="00A13D2C" w:rsidP="00A13D2C">
            <w:pPr>
              <w:jc w:val="center"/>
              <w:rPr>
                <w:sz w:val="24"/>
                <w:szCs w:val="24"/>
              </w:rPr>
            </w:pPr>
            <w:r w:rsidRPr="00D50B44">
              <w:rPr>
                <w:sz w:val="24"/>
                <w:szCs w:val="24"/>
              </w:rPr>
              <w:t>1.3.3</w:t>
            </w:r>
          </w:p>
        </w:tc>
        <w:tc>
          <w:tcPr>
            <w:tcW w:w="1923" w:type="dxa"/>
            <w:vMerge w:val="restart"/>
            <w:vAlign w:val="center"/>
          </w:tcPr>
          <w:p w14:paraId="731057B0" w14:textId="77777777" w:rsidR="00A13D2C" w:rsidRPr="00D50B44" w:rsidRDefault="00A13D2C" w:rsidP="00A13D2C">
            <w:pPr>
              <w:jc w:val="center"/>
              <w:rPr>
                <w:sz w:val="24"/>
                <w:szCs w:val="24"/>
              </w:rPr>
            </w:pPr>
            <w:r w:rsidRPr="00D50B44">
              <w:rPr>
                <w:sz w:val="24"/>
                <w:szCs w:val="24"/>
              </w:rPr>
              <w:t>Придбання технологічного обладнання для заміни такого, що використало свої технічні можливості, на комунальних каналізаційних системах РОВКП ВКГ "Рівне</w:t>
            </w:r>
            <w:r w:rsidRPr="00D50B44">
              <w:rPr>
                <w:sz w:val="24"/>
                <w:szCs w:val="24"/>
              </w:rPr>
              <w:softHyphen/>
              <w:t>облводоканал" (магістральних засувок)</w:t>
            </w:r>
          </w:p>
        </w:tc>
        <w:tc>
          <w:tcPr>
            <w:tcW w:w="1915" w:type="dxa"/>
            <w:vMerge w:val="restart"/>
            <w:vAlign w:val="center"/>
          </w:tcPr>
          <w:p w14:paraId="5500EF3A" w14:textId="77777777" w:rsidR="00A13D2C" w:rsidRPr="00D50B44" w:rsidRDefault="00A13D2C" w:rsidP="00A13D2C">
            <w:pPr>
              <w:jc w:val="center"/>
              <w:rPr>
                <w:sz w:val="24"/>
                <w:szCs w:val="24"/>
              </w:rPr>
            </w:pPr>
            <w:r w:rsidRPr="00D50B44">
              <w:rPr>
                <w:sz w:val="24"/>
                <w:szCs w:val="24"/>
              </w:rPr>
              <w:t>запобігання аварійної зупинки каналізацій</w:t>
            </w:r>
            <w:r w:rsidRPr="00D50B44">
              <w:rPr>
                <w:sz w:val="24"/>
                <w:szCs w:val="24"/>
              </w:rPr>
              <w:softHyphen/>
              <w:t>них насосних станцій і витоку  на поверхню неочищених стоків та забруднення довкілля</w:t>
            </w:r>
          </w:p>
        </w:tc>
        <w:tc>
          <w:tcPr>
            <w:tcW w:w="1817" w:type="dxa"/>
            <w:vMerge w:val="restart"/>
            <w:vAlign w:val="center"/>
          </w:tcPr>
          <w:p w14:paraId="1FE65A51"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облдерж</w:t>
            </w:r>
            <w:r w:rsidRPr="00D50B44">
              <w:rPr>
                <w:sz w:val="24"/>
                <w:szCs w:val="24"/>
              </w:rPr>
              <w:softHyphen/>
              <w:t>адміністрації, РОВКП ВКГ "Рівне</w:t>
            </w:r>
            <w:r w:rsidRPr="00D50B44">
              <w:rPr>
                <w:sz w:val="24"/>
                <w:szCs w:val="24"/>
              </w:rPr>
              <w:softHyphen/>
              <w:t>облводоканал"</w:t>
            </w:r>
          </w:p>
        </w:tc>
        <w:tc>
          <w:tcPr>
            <w:tcW w:w="1658" w:type="dxa"/>
            <w:vAlign w:val="center"/>
          </w:tcPr>
          <w:p w14:paraId="63238B86"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65AC7310" w14:textId="77777777" w:rsidR="00A13D2C" w:rsidRPr="00D50B44" w:rsidRDefault="00A13D2C" w:rsidP="00A13D2C">
            <w:pPr>
              <w:jc w:val="center"/>
              <w:rPr>
                <w:sz w:val="24"/>
                <w:szCs w:val="24"/>
                <w:lang w:eastAsia="ru-RU"/>
              </w:rPr>
            </w:pPr>
            <w:r w:rsidRPr="00D50B44">
              <w:rPr>
                <w:sz w:val="24"/>
                <w:szCs w:val="24"/>
              </w:rPr>
              <w:t>0,0000</w:t>
            </w:r>
          </w:p>
        </w:tc>
        <w:tc>
          <w:tcPr>
            <w:tcW w:w="1025" w:type="dxa"/>
            <w:vAlign w:val="center"/>
          </w:tcPr>
          <w:p w14:paraId="23C70F6C"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26A75736"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7CC97633"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57C87C96" w14:textId="77777777" w:rsidR="00A13D2C" w:rsidRPr="00D50B44" w:rsidRDefault="00A13D2C" w:rsidP="00A13D2C">
            <w:pPr>
              <w:rPr>
                <w:sz w:val="24"/>
                <w:szCs w:val="24"/>
              </w:rPr>
            </w:pPr>
            <w:r w:rsidRPr="00D50B44">
              <w:rPr>
                <w:sz w:val="24"/>
                <w:szCs w:val="24"/>
              </w:rPr>
              <w:t> </w:t>
            </w:r>
          </w:p>
        </w:tc>
        <w:tc>
          <w:tcPr>
            <w:tcW w:w="1373" w:type="dxa"/>
            <w:vAlign w:val="center"/>
          </w:tcPr>
          <w:p w14:paraId="41605C49" w14:textId="77777777" w:rsidR="00A13D2C" w:rsidRPr="00D50B44" w:rsidRDefault="00A13D2C" w:rsidP="00A13D2C">
            <w:pPr>
              <w:rPr>
                <w:sz w:val="24"/>
                <w:szCs w:val="24"/>
              </w:rPr>
            </w:pPr>
            <w:r w:rsidRPr="00D50B44">
              <w:rPr>
                <w:sz w:val="24"/>
                <w:szCs w:val="24"/>
              </w:rPr>
              <w:t> </w:t>
            </w:r>
          </w:p>
        </w:tc>
      </w:tr>
      <w:tr w:rsidR="00D50B44" w:rsidRPr="00D50B44" w14:paraId="25E4A5A1" w14:textId="77777777" w:rsidTr="003E3734">
        <w:trPr>
          <w:gridAfter w:val="1"/>
          <w:wAfter w:w="41" w:type="dxa"/>
        </w:trPr>
        <w:tc>
          <w:tcPr>
            <w:tcW w:w="825" w:type="dxa"/>
            <w:vMerge/>
          </w:tcPr>
          <w:p w14:paraId="172F9A85" w14:textId="77777777" w:rsidR="00A13D2C" w:rsidRPr="00D50B44" w:rsidRDefault="00A13D2C" w:rsidP="00A13D2C">
            <w:pPr>
              <w:rPr>
                <w:sz w:val="24"/>
                <w:szCs w:val="24"/>
              </w:rPr>
            </w:pPr>
          </w:p>
        </w:tc>
        <w:tc>
          <w:tcPr>
            <w:tcW w:w="1923" w:type="dxa"/>
            <w:vMerge/>
            <w:vAlign w:val="center"/>
          </w:tcPr>
          <w:p w14:paraId="18479A50" w14:textId="77777777" w:rsidR="00A13D2C" w:rsidRPr="00D50B44" w:rsidRDefault="00A13D2C" w:rsidP="00A13D2C">
            <w:pPr>
              <w:rPr>
                <w:sz w:val="24"/>
                <w:szCs w:val="24"/>
              </w:rPr>
            </w:pPr>
          </w:p>
        </w:tc>
        <w:tc>
          <w:tcPr>
            <w:tcW w:w="1915" w:type="dxa"/>
            <w:vMerge/>
            <w:vAlign w:val="center"/>
          </w:tcPr>
          <w:p w14:paraId="0DF7B92C" w14:textId="77777777" w:rsidR="00A13D2C" w:rsidRPr="00D50B44" w:rsidRDefault="00A13D2C" w:rsidP="00A13D2C">
            <w:pPr>
              <w:rPr>
                <w:sz w:val="24"/>
                <w:szCs w:val="24"/>
              </w:rPr>
            </w:pPr>
          </w:p>
        </w:tc>
        <w:tc>
          <w:tcPr>
            <w:tcW w:w="1817" w:type="dxa"/>
            <w:vMerge/>
            <w:vAlign w:val="center"/>
          </w:tcPr>
          <w:p w14:paraId="738772BF" w14:textId="77777777" w:rsidR="00A13D2C" w:rsidRPr="00D50B44" w:rsidRDefault="00A13D2C" w:rsidP="00A13D2C">
            <w:pPr>
              <w:rPr>
                <w:sz w:val="24"/>
                <w:szCs w:val="24"/>
              </w:rPr>
            </w:pPr>
          </w:p>
        </w:tc>
        <w:tc>
          <w:tcPr>
            <w:tcW w:w="1658" w:type="dxa"/>
            <w:vAlign w:val="center"/>
          </w:tcPr>
          <w:p w14:paraId="2E49F835"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66C3D59B" w14:textId="77777777" w:rsidR="00A13D2C" w:rsidRPr="00D50B44" w:rsidRDefault="00A13D2C" w:rsidP="00A13D2C">
            <w:pPr>
              <w:jc w:val="center"/>
              <w:rPr>
                <w:sz w:val="24"/>
                <w:szCs w:val="24"/>
                <w:lang w:eastAsia="ru-RU"/>
              </w:rPr>
            </w:pPr>
            <w:r w:rsidRPr="00D50B44">
              <w:rPr>
                <w:sz w:val="24"/>
                <w:szCs w:val="24"/>
              </w:rPr>
              <w:t>3158,0880</w:t>
            </w:r>
          </w:p>
        </w:tc>
        <w:tc>
          <w:tcPr>
            <w:tcW w:w="1025" w:type="dxa"/>
            <w:vAlign w:val="center"/>
          </w:tcPr>
          <w:p w14:paraId="01E678AC"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01B01E67" w14:textId="77777777" w:rsidR="00A13D2C" w:rsidRPr="00D50B44" w:rsidRDefault="00A13D2C" w:rsidP="00A13D2C">
            <w:pPr>
              <w:jc w:val="center"/>
              <w:rPr>
                <w:sz w:val="24"/>
                <w:szCs w:val="24"/>
                <w:lang w:eastAsia="ru-RU"/>
              </w:rPr>
            </w:pPr>
            <w:r w:rsidRPr="00D50B44">
              <w:rPr>
                <w:sz w:val="24"/>
                <w:szCs w:val="24"/>
              </w:rPr>
              <w:t>500,0000</w:t>
            </w:r>
          </w:p>
        </w:tc>
        <w:tc>
          <w:tcPr>
            <w:tcW w:w="1134" w:type="dxa"/>
            <w:vAlign w:val="center"/>
          </w:tcPr>
          <w:p w14:paraId="5C8B0692" w14:textId="77777777" w:rsidR="00A13D2C" w:rsidRPr="00D50B44" w:rsidRDefault="00A13D2C" w:rsidP="00A13D2C">
            <w:pPr>
              <w:jc w:val="center"/>
              <w:rPr>
                <w:sz w:val="24"/>
                <w:szCs w:val="24"/>
                <w:lang w:eastAsia="ru-RU"/>
              </w:rPr>
            </w:pPr>
            <w:r w:rsidRPr="00D50B44">
              <w:rPr>
                <w:sz w:val="24"/>
                <w:szCs w:val="24"/>
              </w:rPr>
              <w:t>400,0000</w:t>
            </w:r>
          </w:p>
        </w:tc>
        <w:tc>
          <w:tcPr>
            <w:tcW w:w="1320" w:type="dxa"/>
            <w:vAlign w:val="center"/>
          </w:tcPr>
          <w:p w14:paraId="5C8805DF" w14:textId="77777777" w:rsidR="00A13D2C" w:rsidRPr="00D50B44" w:rsidRDefault="00A13D2C" w:rsidP="00A13D2C">
            <w:pPr>
              <w:jc w:val="center"/>
              <w:rPr>
                <w:sz w:val="24"/>
                <w:szCs w:val="24"/>
                <w:lang w:eastAsia="ru-RU"/>
              </w:rPr>
            </w:pPr>
            <w:r w:rsidRPr="00D50B44">
              <w:rPr>
                <w:sz w:val="24"/>
                <w:szCs w:val="24"/>
              </w:rPr>
              <w:t>750,0000</w:t>
            </w:r>
          </w:p>
        </w:tc>
        <w:tc>
          <w:tcPr>
            <w:tcW w:w="1373" w:type="dxa"/>
            <w:vAlign w:val="center"/>
          </w:tcPr>
          <w:p w14:paraId="6956115A" w14:textId="77777777" w:rsidR="00A13D2C" w:rsidRPr="00D50B44" w:rsidRDefault="00A13D2C" w:rsidP="00A13D2C">
            <w:pPr>
              <w:jc w:val="center"/>
              <w:rPr>
                <w:sz w:val="24"/>
                <w:szCs w:val="24"/>
                <w:lang w:eastAsia="ru-RU"/>
              </w:rPr>
            </w:pPr>
            <w:r w:rsidRPr="00D50B44">
              <w:rPr>
                <w:sz w:val="24"/>
                <w:szCs w:val="24"/>
              </w:rPr>
              <w:t>1508,0880</w:t>
            </w:r>
          </w:p>
        </w:tc>
      </w:tr>
      <w:tr w:rsidR="00D50B44" w:rsidRPr="00D50B44" w14:paraId="0282347D" w14:textId="77777777" w:rsidTr="003E3734">
        <w:trPr>
          <w:gridAfter w:val="1"/>
          <w:wAfter w:w="41" w:type="dxa"/>
        </w:trPr>
        <w:tc>
          <w:tcPr>
            <w:tcW w:w="825" w:type="dxa"/>
            <w:vMerge/>
          </w:tcPr>
          <w:p w14:paraId="4FB2D599" w14:textId="77777777" w:rsidR="00A13D2C" w:rsidRPr="00D50B44" w:rsidRDefault="00A13D2C" w:rsidP="00A13D2C">
            <w:pPr>
              <w:rPr>
                <w:sz w:val="24"/>
                <w:szCs w:val="24"/>
              </w:rPr>
            </w:pPr>
          </w:p>
        </w:tc>
        <w:tc>
          <w:tcPr>
            <w:tcW w:w="1923" w:type="dxa"/>
            <w:vMerge/>
            <w:vAlign w:val="center"/>
          </w:tcPr>
          <w:p w14:paraId="1AB92CB2" w14:textId="77777777" w:rsidR="00A13D2C" w:rsidRPr="00D50B44" w:rsidRDefault="00A13D2C" w:rsidP="00A13D2C">
            <w:pPr>
              <w:rPr>
                <w:sz w:val="24"/>
                <w:szCs w:val="24"/>
              </w:rPr>
            </w:pPr>
          </w:p>
        </w:tc>
        <w:tc>
          <w:tcPr>
            <w:tcW w:w="1915" w:type="dxa"/>
            <w:vMerge/>
            <w:vAlign w:val="center"/>
          </w:tcPr>
          <w:p w14:paraId="4CF46189" w14:textId="77777777" w:rsidR="00A13D2C" w:rsidRPr="00D50B44" w:rsidRDefault="00A13D2C" w:rsidP="00A13D2C">
            <w:pPr>
              <w:rPr>
                <w:sz w:val="24"/>
                <w:szCs w:val="24"/>
              </w:rPr>
            </w:pPr>
          </w:p>
        </w:tc>
        <w:tc>
          <w:tcPr>
            <w:tcW w:w="1817" w:type="dxa"/>
            <w:vMerge/>
            <w:vAlign w:val="center"/>
          </w:tcPr>
          <w:p w14:paraId="564E9970" w14:textId="77777777" w:rsidR="00A13D2C" w:rsidRPr="00D50B44" w:rsidRDefault="00A13D2C" w:rsidP="00A13D2C">
            <w:pPr>
              <w:rPr>
                <w:sz w:val="24"/>
                <w:szCs w:val="24"/>
              </w:rPr>
            </w:pPr>
          </w:p>
        </w:tc>
        <w:tc>
          <w:tcPr>
            <w:tcW w:w="1658" w:type="dxa"/>
            <w:vAlign w:val="center"/>
          </w:tcPr>
          <w:p w14:paraId="20614145"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4E11B6E7" w14:textId="77777777" w:rsidR="00A13D2C" w:rsidRPr="00D50B44" w:rsidRDefault="00A13D2C" w:rsidP="00A13D2C">
            <w:pPr>
              <w:jc w:val="center"/>
              <w:rPr>
                <w:sz w:val="24"/>
                <w:szCs w:val="24"/>
                <w:lang w:eastAsia="ru-RU"/>
              </w:rPr>
            </w:pPr>
            <w:r w:rsidRPr="00D50B44">
              <w:rPr>
                <w:sz w:val="24"/>
                <w:szCs w:val="24"/>
              </w:rPr>
              <w:t>0,0000</w:t>
            </w:r>
          </w:p>
        </w:tc>
        <w:tc>
          <w:tcPr>
            <w:tcW w:w="1025" w:type="dxa"/>
            <w:vAlign w:val="center"/>
          </w:tcPr>
          <w:p w14:paraId="18A296A9"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307A8399"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671752E1"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04D37AD4" w14:textId="77777777" w:rsidR="00A13D2C" w:rsidRPr="00D50B44" w:rsidRDefault="00A13D2C" w:rsidP="00A13D2C">
            <w:pPr>
              <w:jc w:val="center"/>
              <w:rPr>
                <w:sz w:val="24"/>
                <w:szCs w:val="24"/>
                <w:lang w:eastAsia="ru-RU"/>
              </w:rPr>
            </w:pPr>
            <w:r w:rsidRPr="00D50B44">
              <w:rPr>
                <w:sz w:val="24"/>
                <w:szCs w:val="24"/>
              </w:rPr>
              <w:t> </w:t>
            </w:r>
          </w:p>
        </w:tc>
        <w:tc>
          <w:tcPr>
            <w:tcW w:w="1373" w:type="dxa"/>
            <w:vAlign w:val="center"/>
          </w:tcPr>
          <w:p w14:paraId="401BB882"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049796E2" w14:textId="77777777" w:rsidTr="003E3734">
        <w:trPr>
          <w:gridAfter w:val="1"/>
          <w:wAfter w:w="41" w:type="dxa"/>
        </w:trPr>
        <w:tc>
          <w:tcPr>
            <w:tcW w:w="825" w:type="dxa"/>
            <w:vMerge/>
          </w:tcPr>
          <w:p w14:paraId="58244A0B" w14:textId="77777777" w:rsidR="00A13D2C" w:rsidRPr="00D50B44" w:rsidRDefault="00A13D2C" w:rsidP="00A13D2C">
            <w:pPr>
              <w:rPr>
                <w:sz w:val="24"/>
                <w:szCs w:val="24"/>
              </w:rPr>
            </w:pPr>
          </w:p>
        </w:tc>
        <w:tc>
          <w:tcPr>
            <w:tcW w:w="1923" w:type="dxa"/>
            <w:vMerge/>
            <w:vAlign w:val="center"/>
          </w:tcPr>
          <w:p w14:paraId="03396F67" w14:textId="77777777" w:rsidR="00A13D2C" w:rsidRPr="00D50B44" w:rsidRDefault="00A13D2C" w:rsidP="00A13D2C">
            <w:pPr>
              <w:rPr>
                <w:sz w:val="24"/>
                <w:szCs w:val="24"/>
              </w:rPr>
            </w:pPr>
          </w:p>
        </w:tc>
        <w:tc>
          <w:tcPr>
            <w:tcW w:w="1915" w:type="dxa"/>
            <w:vMerge/>
            <w:vAlign w:val="center"/>
          </w:tcPr>
          <w:p w14:paraId="4D738002" w14:textId="77777777" w:rsidR="00A13D2C" w:rsidRPr="00D50B44" w:rsidRDefault="00A13D2C" w:rsidP="00A13D2C">
            <w:pPr>
              <w:rPr>
                <w:sz w:val="24"/>
                <w:szCs w:val="24"/>
              </w:rPr>
            </w:pPr>
          </w:p>
        </w:tc>
        <w:tc>
          <w:tcPr>
            <w:tcW w:w="1817" w:type="dxa"/>
            <w:vMerge/>
            <w:vAlign w:val="center"/>
          </w:tcPr>
          <w:p w14:paraId="6302B268" w14:textId="77777777" w:rsidR="00A13D2C" w:rsidRPr="00D50B44" w:rsidRDefault="00A13D2C" w:rsidP="00A13D2C">
            <w:pPr>
              <w:rPr>
                <w:sz w:val="24"/>
                <w:szCs w:val="24"/>
              </w:rPr>
            </w:pPr>
          </w:p>
        </w:tc>
        <w:tc>
          <w:tcPr>
            <w:tcW w:w="1658" w:type="dxa"/>
            <w:vAlign w:val="center"/>
          </w:tcPr>
          <w:p w14:paraId="79831CEA"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35F934BF" w14:textId="77777777" w:rsidR="00A13D2C" w:rsidRPr="00D50B44" w:rsidRDefault="00A13D2C" w:rsidP="00A13D2C">
            <w:pPr>
              <w:jc w:val="center"/>
              <w:rPr>
                <w:sz w:val="24"/>
                <w:szCs w:val="24"/>
                <w:lang w:eastAsia="ru-RU"/>
              </w:rPr>
            </w:pPr>
            <w:r w:rsidRPr="00D50B44">
              <w:rPr>
                <w:sz w:val="24"/>
                <w:szCs w:val="24"/>
              </w:rPr>
              <w:t>0,0000</w:t>
            </w:r>
          </w:p>
        </w:tc>
        <w:tc>
          <w:tcPr>
            <w:tcW w:w="1025" w:type="dxa"/>
            <w:vAlign w:val="center"/>
          </w:tcPr>
          <w:p w14:paraId="3469410E"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44F17C5E" w14:textId="77777777" w:rsidR="00A13D2C" w:rsidRPr="00D50B44" w:rsidRDefault="00A13D2C" w:rsidP="00A13D2C">
            <w:pPr>
              <w:jc w:val="center"/>
              <w:rPr>
                <w:sz w:val="24"/>
                <w:szCs w:val="24"/>
                <w:lang w:eastAsia="ru-RU"/>
              </w:rPr>
            </w:pPr>
            <w:r w:rsidRPr="00D50B44">
              <w:rPr>
                <w:sz w:val="24"/>
                <w:szCs w:val="24"/>
              </w:rPr>
              <w:t> </w:t>
            </w:r>
          </w:p>
        </w:tc>
        <w:tc>
          <w:tcPr>
            <w:tcW w:w="1134" w:type="dxa"/>
            <w:vAlign w:val="center"/>
          </w:tcPr>
          <w:p w14:paraId="7F3D0A85" w14:textId="77777777" w:rsidR="00A13D2C" w:rsidRPr="00D50B44" w:rsidRDefault="00A13D2C" w:rsidP="00A13D2C">
            <w:pPr>
              <w:jc w:val="center"/>
              <w:rPr>
                <w:sz w:val="24"/>
                <w:szCs w:val="24"/>
                <w:lang w:eastAsia="ru-RU"/>
              </w:rPr>
            </w:pPr>
            <w:r w:rsidRPr="00D50B44">
              <w:rPr>
                <w:sz w:val="24"/>
                <w:szCs w:val="24"/>
              </w:rPr>
              <w:t> </w:t>
            </w:r>
          </w:p>
        </w:tc>
        <w:tc>
          <w:tcPr>
            <w:tcW w:w="1320" w:type="dxa"/>
            <w:vAlign w:val="center"/>
          </w:tcPr>
          <w:p w14:paraId="63C9917E" w14:textId="77777777" w:rsidR="00A13D2C" w:rsidRPr="00D50B44" w:rsidRDefault="00A13D2C" w:rsidP="00A13D2C">
            <w:pPr>
              <w:rPr>
                <w:sz w:val="24"/>
                <w:szCs w:val="24"/>
              </w:rPr>
            </w:pPr>
            <w:r w:rsidRPr="00D50B44">
              <w:rPr>
                <w:sz w:val="24"/>
                <w:szCs w:val="24"/>
              </w:rPr>
              <w:t> </w:t>
            </w:r>
          </w:p>
        </w:tc>
        <w:tc>
          <w:tcPr>
            <w:tcW w:w="1373" w:type="dxa"/>
            <w:vAlign w:val="center"/>
          </w:tcPr>
          <w:p w14:paraId="46DF6E4F" w14:textId="77777777" w:rsidR="00A13D2C" w:rsidRPr="00D50B44" w:rsidRDefault="00A13D2C" w:rsidP="00A13D2C">
            <w:pPr>
              <w:rPr>
                <w:sz w:val="24"/>
                <w:szCs w:val="24"/>
              </w:rPr>
            </w:pPr>
            <w:r w:rsidRPr="00D50B44">
              <w:rPr>
                <w:sz w:val="24"/>
                <w:szCs w:val="24"/>
              </w:rPr>
              <w:t> </w:t>
            </w:r>
          </w:p>
        </w:tc>
      </w:tr>
    </w:tbl>
    <w:p w14:paraId="468408D5"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5253BE13"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71AFD1EA" w14:textId="77777777" w:rsidR="00A13D2C" w:rsidRPr="00D50B44" w:rsidRDefault="00A13D2C" w:rsidP="00A13D2C">
      <w:pPr>
        <w:suppressAutoHyphens/>
        <w:spacing w:after="0" w:line="240" w:lineRule="auto"/>
        <w:ind w:right="306"/>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8</w:t>
      </w:r>
    </w:p>
    <w:p w14:paraId="0114F73F"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125" w:type="dxa"/>
        <w:tblInd w:w="-132" w:type="dxa"/>
        <w:tblLayout w:type="fixed"/>
        <w:tblLook w:val="01E0" w:firstRow="1" w:lastRow="1" w:firstColumn="1" w:lastColumn="1" w:noHBand="0" w:noVBand="0"/>
      </w:tblPr>
      <w:tblGrid>
        <w:gridCol w:w="820"/>
        <w:gridCol w:w="1912"/>
        <w:gridCol w:w="1790"/>
        <w:gridCol w:w="1807"/>
        <w:gridCol w:w="1649"/>
        <w:gridCol w:w="1305"/>
        <w:gridCol w:w="1087"/>
        <w:gridCol w:w="1074"/>
        <w:gridCol w:w="1193"/>
        <w:gridCol w:w="1312"/>
        <w:gridCol w:w="1176"/>
      </w:tblGrid>
      <w:tr w:rsidR="00D50B44" w:rsidRPr="00D50B44" w14:paraId="62256196" w14:textId="77777777" w:rsidTr="003E3734">
        <w:trPr>
          <w:trHeight w:val="270"/>
        </w:trPr>
        <w:tc>
          <w:tcPr>
            <w:tcW w:w="820" w:type="dxa"/>
            <w:vMerge w:val="restart"/>
          </w:tcPr>
          <w:p w14:paraId="1C5DDB78" w14:textId="77777777" w:rsidR="00A13D2C" w:rsidRPr="00D50B44" w:rsidRDefault="00A13D2C" w:rsidP="00A13D2C">
            <w:pPr>
              <w:jc w:val="center"/>
              <w:rPr>
                <w:sz w:val="24"/>
                <w:szCs w:val="24"/>
              </w:rPr>
            </w:pPr>
            <w:r w:rsidRPr="00D50B44">
              <w:rPr>
                <w:sz w:val="24"/>
                <w:szCs w:val="24"/>
              </w:rPr>
              <w:t>№</w:t>
            </w:r>
          </w:p>
        </w:tc>
        <w:tc>
          <w:tcPr>
            <w:tcW w:w="1912" w:type="dxa"/>
            <w:vMerge w:val="restart"/>
          </w:tcPr>
          <w:p w14:paraId="57B94B2F" w14:textId="77777777" w:rsidR="00A13D2C" w:rsidRPr="00D50B44" w:rsidRDefault="00A13D2C" w:rsidP="00A13D2C">
            <w:pPr>
              <w:jc w:val="center"/>
              <w:rPr>
                <w:sz w:val="24"/>
                <w:szCs w:val="24"/>
              </w:rPr>
            </w:pPr>
            <w:r w:rsidRPr="00D50B44">
              <w:rPr>
                <w:sz w:val="24"/>
                <w:szCs w:val="24"/>
              </w:rPr>
              <w:t>Найменування заходу</w:t>
            </w:r>
          </w:p>
        </w:tc>
        <w:tc>
          <w:tcPr>
            <w:tcW w:w="1790" w:type="dxa"/>
            <w:vMerge w:val="restart"/>
          </w:tcPr>
          <w:p w14:paraId="7A861F14"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07" w:type="dxa"/>
            <w:vMerge w:val="restart"/>
          </w:tcPr>
          <w:p w14:paraId="06633210"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49" w:type="dxa"/>
            <w:vMerge w:val="restart"/>
          </w:tcPr>
          <w:p w14:paraId="26844397"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3B21BF0A" w14:textId="77777777" w:rsidR="00A13D2C" w:rsidRPr="00D50B44" w:rsidRDefault="00A13D2C" w:rsidP="00A13D2C">
            <w:pPr>
              <w:jc w:val="center"/>
              <w:rPr>
                <w:sz w:val="24"/>
                <w:szCs w:val="24"/>
              </w:rPr>
            </w:pPr>
            <w:r w:rsidRPr="00D50B44">
              <w:rPr>
                <w:sz w:val="24"/>
                <w:szCs w:val="24"/>
              </w:rPr>
              <w:t>інші кошти)</w:t>
            </w:r>
          </w:p>
        </w:tc>
        <w:tc>
          <w:tcPr>
            <w:tcW w:w="1305" w:type="dxa"/>
            <w:vMerge w:val="restart"/>
          </w:tcPr>
          <w:p w14:paraId="18AAAB8A"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842" w:type="dxa"/>
            <w:gridSpan w:val="5"/>
            <w:vAlign w:val="center"/>
          </w:tcPr>
          <w:p w14:paraId="66839CDB"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05F0BB5A" w14:textId="77777777" w:rsidTr="003E3734">
        <w:trPr>
          <w:trHeight w:val="148"/>
        </w:trPr>
        <w:tc>
          <w:tcPr>
            <w:tcW w:w="820" w:type="dxa"/>
            <w:vMerge/>
            <w:vAlign w:val="center"/>
          </w:tcPr>
          <w:p w14:paraId="4F1DA423" w14:textId="77777777" w:rsidR="00A13D2C" w:rsidRPr="00D50B44" w:rsidRDefault="00A13D2C" w:rsidP="00A13D2C">
            <w:pPr>
              <w:jc w:val="center"/>
              <w:rPr>
                <w:sz w:val="24"/>
                <w:szCs w:val="24"/>
              </w:rPr>
            </w:pPr>
          </w:p>
        </w:tc>
        <w:tc>
          <w:tcPr>
            <w:tcW w:w="1912" w:type="dxa"/>
            <w:vMerge/>
            <w:vAlign w:val="center"/>
          </w:tcPr>
          <w:p w14:paraId="3F2EBB17" w14:textId="77777777" w:rsidR="00A13D2C" w:rsidRPr="00D50B44" w:rsidRDefault="00A13D2C" w:rsidP="00A13D2C">
            <w:pPr>
              <w:jc w:val="center"/>
              <w:rPr>
                <w:sz w:val="24"/>
                <w:szCs w:val="24"/>
              </w:rPr>
            </w:pPr>
          </w:p>
        </w:tc>
        <w:tc>
          <w:tcPr>
            <w:tcW w:w="1790" w:type="dxa"/>
            <w:vMerge/>
            <w:vAlign w:val="center"/>
          </w:tcPr>
          <w:p w14:paraId="7ECC3C2A" w14:textId="77777777" w:rsidR="00A13D2C" w:rsidRPr="00D50B44" w:rsidRDefault="00A13D2C" w:rsidP="00A13D2C">
            <w:pPr>
              <w:jc w:val="center"/>
              <w:rPr>
                <w:sz w:val="24"/>
                <w:szCs w:val="24"/>
              </w:rPr>
            </w:pPr>
          </w:p>
        </w:tc>
        <w:tc>
          <w:tcPr>
            <w:tcW w:w="1807" w:type="dxa"/>
            <w:vMerge/>
            <w:vAlign w:val="center"/>
          </w:tcPr>
          <w:p w14:paraId="7C2D1D27" w14:textId="77777777" w:rsidR="00A13D2C" w:rsidRPr="00D50B44" w:rsidRDefault="00A13D2C" w:rsidP="00A13D2C">
            <w:pPr>
              <w:jc w:val="center"/>
              <w:rPr>
                <w:sz w:val="24"/>
                <w:szCs w:val="24"/>
              </w:rPr>
            </w:pPr>
          </w:p>
        </w:tc>
        <w:tc>
          <w:tcPr>
            <w:tcW w:w="1649" w:type="dxa"/>
            <w:vMerge/>
            <w:vAlign w:val="center"/>
          </w:tcPr>
          <w:p w14:paraId="69C451C8" w14:textId="77777777" w:rsidR="00A13D2C" w:rsidRPr="00D50B44" w:rsidRDefault="00A13D2C" w:rsidP="00A13D2C">
            <w:pPr>
              <w:jc w:val="center"/>
              <w:rPr>
                <w:sz w:val="24"/>
                <w:szCs w:val="24"/>
              </w:rPr>
            </w:pPr>
          </w:p>
        </w:tc>
        <w:tc>
          <w:tcPr>
            <w:tcW w:w="1305" w:type="dxa"/>
            <w:vMerge/>
            <w:vAlign w:val="center"/>
          </w:tcPr>
          <w:p w14:paraId="2B826629" w14:textId="77777777" w:rsidR="00A13D2C" w:rsidRPr="00D50B44" w:rsidRDefault="00A13D2C" w:rsidP="00A13D2C">
            <w:pPr>
              <w:jc w:val="center"/>
              <w:rPr>
                <w:sz w:val="24"/>
                <w:szCs w:val="24"/>
              </w:rPr>
            </w:pPr>
          </w:p>
        </w:tc>
        <w:tc>
          <w:tcPr>
            <w:tcW w:w="1087" w:type="dxa"/>
            <w:vAlign w:val="center"/>
          </w:tcPr>
          <w:p w14:paraId="4495FA14" w14:textId="77777777" w:rsidR="00A13D2C" w:rsidRPr="00D50B44" w:rsidRDefault="00A13D2C" w:rsidP="00A13D2C">
            <w:pPr>
              <w:ind w:right="-57"/>
              <w:jc w:val="center"/>
              <w:rPr>
                <w:sz w:val="24"/>
                <w:szCs w:val="24"/>
              </w:rPr>
            </w:pPr>
            <w:r w:rsidRPr="00D50B44">
              <w:rPr>
                <w:sz w:val="24"/>
                <w:szCs w:val="24"/>
              </w:rPr>
              <w:t>2017</w:t>
            </w:r>
          </w:p>
        </w:tc>
        <w:tc>
          <w:tcPr>
            <w:tcW w:w="1074" w:type="dxa"/>
            <w:vAlign w:val="center"/>
          </w:tcPr>
          <w:p w14:paraId="48A79A2C" w14:textId="77777777" w:rsidR="00A13D2C" w:rsidRPr="00D50B44" w:rsidRDefault="00A13D2C" w:rsidP="00A13D2C">
            <w:pPr>
              <w:ind w:right="-57"/>
              <w:jc w:val="center"/>
              <w:rPr>
                <w:sz w:val="24"/>
                <w:szCs w:val="24"/>
              </w:rPr>
            </w:pPr>
            <w:r w:rsidRPr="00D50B44">
              <w:rPr>
                <w:sz w:val="24"/>
                <w:szCs w:val="24"/>
              </w:rPr>
              <w:t>2018</w:t>
            </w:r>
          </w:p>
        </w:tc>
        <w:tc>
          <w:tcPr>
            <w:tcW w:w="1193" w:type="dxa"/>
            <w:vAlign w:val="center"/>
          </w:tcPr>
          <w:p w14:paraId="60D259B5" w14:textId="77777777" w:rsidR="00A13D2C" w:rsidRPr="00D50B44" w:rsidRDefault="00A13D2C" w:rsidP="00A13D2C">
            <w:pPr>
              <w:ind w:right="-57"/>
              <w:jc w:val="center"/>
              <w:rPr>
                <w:sz w:val="24"/>
                <w:szCs w:val="24"/>
              </w:rPr>
            </w:pPr>
            <w:r w:rsidRPr="00D50B44">
              <w:rPr>
                <w:sz w:val="24"/>
                <w:szCs w:val="24"/>
              </w:rPr>
              <w:t>2019</w:t>
            </w:r>
          </w:p>
        </w:tc>
        <w:tc>
          <w:tcPr>
            <w:tcW w:w="1312" w:type="dxa"/>
            <w:vAlign w:val="center"/>
          </w:tcPr>
          <w:p w14:paraId="00C858CA" w14:textId="77777777" w:rsidR="00A13D2C" w:rsidRPr="00D50B44" w:rsidRDefault="00A13D2C" w:rsidP="00A13D2C">
            <w:pPr>
              <w:ind w:right="-57"/>
              <w:jc w:val="center"/>
              <w:rPr>
                <w:sz w:val="24"/>
                <w:szCs w:val="24"/>
              </w:rPr>
            </w:pPr>
            <w:r w:rsidRPr="00D50B44">
              <w:rPr>
                <w:sz w:val="24"/>
                <w:szCs w:val="24"/>
              </w:rPr>
              <w:t>2020</w:t>
            </w:r>
          </w:p>
        </w:tc>
        <w:tc>
          <w:tcPr>
            <w:tcW w:w="1176" w:type="dxa"/>
            <w:vAlign w:val="center"/>
          </w:tcPr>
          <w:p w14:paraId="2102DD4E"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11A5CF77" w14:textId="77777777" w:rsidTr="003E3734">
        <w:trPr>
          <w:trHeight w:val="270"/>
        </w:trPr>
        <w:tc>
          <w:tcPr>
            <w:tcW w:w="820" w:type="dxa"/>
            <w:vMerge w:val="restart"/>
            <w:vAlign w:val="center"/>
          </w:tcPr>
          <w:p w14:paraId="7F502BA5" w14:textId="77777777" w:rsidR="00A13D2C" w:rsidRPr="00D50B44" w:rsidRDefault="00A13D2C" w:rsidP="00A13D2C">
            <w:pPr>
              <w:jc w:val="center"/>
              <w:rPr>
                <w:sz w:val="24"/>
                <w:szCs w:val="24"/>
              </w:rPr>
            </w:pPr>
            <w:r w:rsidRPr="00D50B44">
              <w:rPr>
                <w:sz w:val="24"/>
                <w:szCs w:val="24"/>
              </w:rPr>
              <w:t>1.4.37</w:t>
            </w:r>
          </w:p>
        </w:tc>
        <w:tc>
          <w:tcPr>
            <w:tcW w:w="1912" w:type="dxa"/>
            <w:vMerge w:val="restart"/>
            <w:vAlign w:val="center"/>
          </w:tcPr>
          <w:p w14:paraId="41A74720" w14:textId="77777777" w:rsidR="00A13D2C" w:rsidRPr="00D50B44" w:rsidRDefault="00A13D2C" w:rsidP="00A13D2C">
            <w:pPr>
              <w:jc w:val="center"/>
              <w:rPr>
                <w:sz w:val="24"/>
                <w:szCs w:val="24"/>
              </w:rPr>
            </w:pPr>
            <w:r w:rsidRPr="00D50B44">
              <w:rPr>
                <w:sz w:val="24"/>
                <w:szCs w:val="24"/>
              </w:rPr>
              <w:t xml:space="preserve">Виготовлення проєктно-кошторисної документації "Реконструкція споруди гідровузла та шлюзів греблі Хрінницького водосховища" </w:t>
            </w:r>
          </w:p>
        </w:tc>
        <w:tc>
          <w:tcPr>
            <w:tcW w:w="1790" w:type="dxa"/>
            <w:vMerge w:val="restart"/>
            <w:vAlign w:val="center"/>
          </w:tcPr>
          <w:p w14:paraId="49606154" w14:textId="77777777" w:rsidR="00A13D2C" w:rsidRPr="00D50B44" w:rsidRDefault="00A13D2C" w:rsidP="00A13D2C">
            <w:pPr>
              <w:jc w:val="center"/>
              <w:rPr>
                <w:sz w:val="24"/>
                <w:szCs w:val="24"/>
              </w:rPr>
            </w:pPr>
            <w:r w:rsidRPr="00D50B44">
              <w:rPr>
                <w:sz w:val="24"/>
                <w:szCs w:val="24"/>
              </w:rPr>
              <w:t>збереження водних ресурсів Хрінницького водосховища об’ємом             10 млн. м3, його флори та фауни на площі</w:t>
            </w:r>
          </w:p>
          <w:p w14:paraId="1182B107" w14:textId="77777777" w:rsidR="00A13D2C" w:rsidRPr="00D50B44" w:rsidRDefault="00A13D2C" w:rsidP="00A13D2C">
            <w:pPr>
              <w:jc w:val="center"/>
              <w:rPr>
                <w:sz w:val="24"/>
                <w:szCs w:val="24"/>
              </w:rPr>
            </w:pPr>
            <w:r w:rsidRPr="00D50B44">
              <w:rPr>
                <w:sz w:val="24"/>
                <w:szCs w:val="24"/>
              </w:rPr>
              <w:t>2,02 тис. га</w:t>
            </w:r>
          </w:p>
        </w:tc>
        <w:tc>
          <w:tcPr>
            <w:tcW w:w="1807" w:type="dxa"/>
            <w:vMerge w:val="restart"/>
            <w:vAlign w:val="center"/>
          </w:tcPr>
          <w:p w14:paraId="5DCE2764" w14:textId="77777777" w:rsidR="00A13D2C" w:rsidRPr="00D50B44" w:rsidRDefault="00A13D2C" w:rsidP="00A13D2C">
            <w:pPr>
              <w:jc w:val="center"/>
              <w:rPr>
                <w:sz w:val="24"/>
                <w:szCs w:val="24"/>
              </w:rPr>
            </w:pPr>
            <w:r w:rsidRPr="00D50B44">
              <w:rPr>
                <w:sz w:val="24"/>
                <w:szCs w:val="24"/>
              </w:rPr>
              <w:t>Департамент з питань будівництва та архітектури Рівненської облдерж</w:t>
            </w:r>
            <w:r w:rsidRPr="00D50B44">
              <w:rPr>
                <w:sz w:val="24"/>
                <w:szCs w:val="24"/>
              </w:rPr>
              <w:softHyphen/>
              <w:t>адміністрації,</w:t>
            </w:r>
          </w:p>
          <w:p w14:paraId="48CA1CF7" w14:textId="77777777" w:rsidR="00A13D2C" w:rsidRPr="00D50B44" w:rsidRDefault="00A13D2C" w:rsidP="00A13D2C">
            <w:pPr>
              <w:jc w:val="center"/>
              <w:rPr>
                <w:sz w:val="24"/>
                <w:szCs w:val="24"/>
              </w:rPr>
            </w:pPr>
            <w:r w:rsidRPr="00D50B44">
              <w:rPr>
                <w:sz w:val="24"/>
                <w:szCs w:val="24"/>
              </w:rPr>
              <w:t>Демидівська селищна рада</w:t>
            </w:r>
          </w:p>
        </w:tc>
        <w:tc>
          <w:tcPr>
            <w:tcW w:w="1649" w:type="dxa"/>
            <w:vAlign w:val="center"/>
          </w:tcPr>
          <w:p w14:paraId="0CC61051" w14:textId="77777777" w:rsidR="00A13D2C" w:rsidRPr="00D50B44" w:rsidRDefault="00A13D2C" w:rsidP="00A13D2C">
            <w:pPr>
              <w:rPr>
                <w:sz w:val="24"/>
                <w:szCs w:val="24"/>
                <w:lang w:eastAsia="ru-RU"/>
              </w:rPr>
            </w:pPr>
            <w:r w:rsidRPr="00D50B44">
              <w:rPr>
                <w:sz w:val="24"/>
                <w:szCs w:val="24"/>
              </w:rPr>
              <w:t>державний</w:t>
            </w:r>
          </w:p>
        </w:tc>
        <w:tc>
          <w:tcPr>
            <w:tcW w:w="1305" w:type="dxa"/>
            <w:vAlign w:val="center"/>
          </w:tcPr>
          <w:p w14:paraId="256CAC13"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551214AA"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31AFADB4"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3BA7941A"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26E98EC0" w14:textId="77777777" w:rsidR="00A13D2C" w:rsidRPr="00D50B44" w:rsidRDefault="00A13D2C" w:rsidP="00A13D2C">
            <w:pPr>
              <w:rPr>
                <w:sz w:val="24"/>
                <w:szCs w:val="24"/>
              </w:rPr>
            </w:pPr>
            <w:r w:rsidRPr="00D50B44">
              <w:rPr>
                <w:sz w:val="24"/>
                <w:szCs w:val="24"/>
              </w:rPr>
              <w:t> </w:t>
            </w:r>
          </w:p>
        </w:tc>
        <w:tc>
          <w:tcPr>
            <w:tcW w:w="1176" w:type="dxa"/>
            <w:vAlign w:val="center"/>
          </w:tcPr>
          <w:p w14:paraId="69162567" w14:textId="77777777" w:rsidR="00A13D2C" w:rsidRPr="00D50B44" w:rsidRDefault="00A13D2C" w:rsidP="00A13D2C">
            <w:pPr>
              <w:rPr>
                <w:sz w:val="24"/>
                <w:szCs w:val="24"/>
              </w:rPr>
            </w:pPr>
            <w:r w:rsidRPr="00D50B44">
              <w:rPr>
                <w:sz w:val="24"/>
                <w:szCs w:val="24"/>
              </w:rPr>
              <w:t> </w:t>
            </w:r>
          </w:p>
        </w:tc>
      </w:tr>
      <w:tr w:rsidR="00D50B44" w:rsidRPr="00D50B44" w14:paraId="3AF98BF9" w14:textId="77777777" w:rsidTr="003E3734">
        <w:trPr>
          <w:trHeight w:val="148"/>
        </w:trPr>
        <w:tc>
          <w:tcPr>
            <w:tcW w:w="820" w:type="dxa"/>
            <w:vMerge/>
          </w:tcPr>
          <w:p w14:paraId="2114C30D" w14:textId="77777777" w:rsidR="00A13D2C" w:rsidRPr="00D50B44" w:rsidRDefault="00A13D2C" w:rsidP="00A13D2C">
            <w:pPr>
              <w:rPr>
                <w:sz w:val="24"/>
                <w:szCs w:val="24"/>
              </w:rPr>
            </w:pPr>
          </w:p>
        </w:tc>
        <w:tc>
          <w:tcPr>
            <w:tcW w:w="1912" w:type="dxa"/>
            <w:vMerge/>
            <w:vAlign w:val="center"/>
          </w:tcPr>
          <w:p w14:paraId="348B93C1" w14:textId="77777777" w:rsidR="00A13D2C" w:rsidRPr="00D50B44" w:rsidRDefault="00A13D2C" w:rsidP="00A13D2C">
            <w:pPr>
              <w:rPr>
                <w:sz w:val="24"/>
                <w:szCs w:val="24"/>
              </w:rPr>
            </w:pPr>
          </w:p>
        </w:tc>
        <w:tc>
          <w:tcPr>
            <w:tcW w:w="1790" w:type="dxa"/>
            <w:vMerge/>
            <w:vAlign w:val="center"/>
          </w:tcPr>
          <w:p w14:paraId="69B01845" w14:textId="77777777" w:rsidR="00A13D2C" w:rsidRPr="00D50B44" w:rsidRDefault="00A13D2C" w:rsidP="00A13D2C">
            <w:pPr>
              <w:rPr>
                <w:sz w:val="24"/>
                <w:szCs w:val="24"/>
              </w:rPr>
            </w:pPr>
          </w:p>
        </w:tc>
        <w:tc>
          <w:tcPr>
            <w:tcW w:w="1807" w:type="dxa"/>
            <w:vMerge/>
            <w:vAlign w:val="center"/>
          </w:tcPr>
          <w:p w14:paraId="23A00202" w14:textId="77777777" w:rsidR="00A13D2C" w:rsidRPr="00D50B44" w:rsidRDefault="00A13D2C" w:rsidP="00A13D2C">
            <w:pPr>
              <w:rPr>
                <w:sz w:val="24"/>
                <w:szCs w:val="24"/>
              </w:rPr>
            </w:pPr>
          </w:p>
        </w:tc>
        <w:tc>
          <w:tcPr>
            <w:tcW w:w="1649" w:type="dxa"/>
            <w:vAlign w:val="center"/>
          </w:tcPr>
          <w:p w14:paraId="4C79D2A1" w14:textId="77777777" w:rsidR="00A13D2C" w:rsidRPr="00D50B44" w:rsidRDefault="00A13D2C" w:rsidP="00A13D2C">
            <w:pPr>
              <w:rPr>
                <w:sz w:val="24"/>
                <w:szCs w:val="24"/>
                <w:lang w:eastAsia="ru-RU"/>
              </w:rPr>
            </w:pPr>
            <w:r w:rsidRPr="00D50B44">
              <w:rPr>
                <w:sz w:val="24"/>
                <w:szCs w:val="24"/>
              </w:rPr>
              <w:t>обласний</w:t>
            </w:r>
          </w:p>
        </w:tc>
        <w:tc>
          <w:tcPr>
            <w:tcW w:w="1305" w:type="dxa"/>
            <w:vAlign w:val="center"/>
          </w:tcPr>
          <w:p w14:paraId="78924466" w14:textId="77777777" w:rsidR="00A13D2C" w:rsidRPr="00D50B44" w:rsidRDefault="00A13D2C" w:rsidP="00A13D2C">
            <w:pPr>
              <w:jc w:val="center"/>
              <w:rPr>
                <w:sz w:val="24"/>
                <w:szCs w:val="24"/>
                <w:lang w:eastAsia="ru-RU"/>
              </w:rPr>
            </w:pPr>
            <w:r w:rsidRPr="00D50B44">
              <w:rPr>
                <w:sz w:val="24"/>
                <w:szCs w:val="24"/>
              </w:rPr>
              <w:t>1357,9600</w:t>
            </w:r>
          </w:p>
        </w:tc>
        <w:tc>
          <w:tcPr>
            <w:tcW w:w="1087" w:type="dxa"/>
            <w:vAlign w:val="center"/>
          </w:tcPr>
          <w:p w14:paraId="1E56FC0F"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0A10A0CC"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3AF56151"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72A32488" w14:textId="77777777" w:rsidR="00A13D2C" w:rsidRPr="00D50B44" w:rsidRDefault="00A13D2C" w:rsidP="00A13D2C">
            <w:pPr>
              <w:jc w:val="center"/>
              <w:rPr>
                <w:sz w:val="24"/>
                <w:szCs w:val="24"/>
                <w:lang w:eastAsia="ru-RU"/>
              </w:rPr>
            </w:pPr>
            <w:r w:rsidRPr="00D50B44">
              <w:rPr>
                <w:sz w:val="24"/>
                <w:szCs w:val="24"/>
              </w:rPr>
              <w:t>1332,6380</w:t>
            </w:r>
          </w:p>
        </w:tc>
        <w:tc>
          <w:tcPr>
            <w:tcW w:w="1176" w:type="dxa"/>
            <w:vAlign w:val="center"/>
          </w:tcPr>
          <w:p w14:paraId="77BD79E0" w14:textId="77777777" w:rsidR="00A13D2C" w:rsidRPr="00D50B44" w:rsidRDefault="00A13D2C" w:rsidP="00A13D2C">
            <w:pPr>
              <w:jc w:val="center"/>
              <w:rPr>
                <w:sz w:val="24"/>
                <w:szCs w:val="24"/>
                <w:lang w:eastAsia="ru-RU"/>
              </w:rPr>
            </w:pPr>
            <w:r w:rsidRPr="00D50B44">
              <w:rPr>
                <w:sz w:val="24"/>
                <w:szCs w:val="24"/>
              </w:rPr>
              <w:t>25,3220</w:t>
            </w:r>
          </w:p>
        </w:tc>
      </w:tr>
      <w:tr w:rsidR="00D50B44" w:rsidRPr="00D50B44" w14:paraId="78F74CFF" w14:textId="77777777" w:rsidTr="003E3734">
        <w:trPr>
          <w:trHeight w:val="148"/>
        </w:trPr>
        <w:tc>
          <w:tcPr>
            <w:tcW w:w="820" w:type="dxa"/>
            <w:vMerge/>
          </w:tcPr>
          <w:p w14:paraId="127BA434" w14:textId="77777777" w:rsidR="00A13D2C" w:rsidRPr="00D50B44" w:rsidRDefault="00A13D2C" w:rsidP="00A13D2C">
            <w:pPr>
              <w:rPr>
                <w:sz w:val="24"/>
                <w:szCs w:val="24"/>
              </w:rPr>
            </w:pPr>
          </w:p>
        </w:tc>
        <w:tc>
          <w:tcPr>
            <w:tcW w:w="1912" w:type="dxa"/>
            <w:vMerge/>
            <w:vAlign w:val="center"/>
          </w:tcPr>
          <w:p w14:paraId="2C572314" w14:textId="77777777" w:rsidR="00A13D2C" w:rsidRPr="00D50B44" w:rsidRDefault="00A13D2C" w:rsidP="00A13D2C">
            <w:pPr>
              <w:rPr>
                <w:sz w:val="24"/>
                <w:szCs w:val="24"/>
              </w:rPr>
            </w:pPr>
          </w:p>
        </w:tc>
        <w:tc>
          <w:tcPr>
            <w:tcW w:w="1790" w:type="dxa"/>
            <w:vMerge/>
            <w:vAlign w:val="center"/>
          </w:tcPr>
          <w:p w14:paraId="25E974FC" w14:textId="77777777" w:rsidR="00A13D2C" w:rsidRPr="00D50B44" w:rsidRDefault="00A13D2C" w:rsidP="00A13D2C">
            <w:pPr>
              <w:rPr>
                <w:sz w:val="24"/>
                <w:szCs w:val="24"/>
              </w:rPr>
            </w:pPr>
          </w:p>
        </w:tc>
        <w:tc>
          <w:tcPr>
            <w:tcW w:w="1807" w:type="dxa"/>
            <w:vMerge/>
            <w:vAlign w:val="center"/>
          </w:tcPr>
          <w:p w14:paraId="08399C4D" w14:textId="77777777" w:rsidR="00A13D2C" w:rsidRPr="00D50B44" w:rsidRDefault="00A13D2C" w:rsidP="00A13D2C">
            <w:pPr>
              <w:rPr>
                <w:sz w:val="24"/>
                <w:szCs w:val="24"/>
              </w:rPr>
            </w:pPr>
          </w:p>
        </w:tc>
        <w:tc>
          <w:tcPr>
            <w:tcW w:w="1649" w:type="dxa"/>
            <w:vAlign w:val="center"/>
          </w:tcPr>
          <w:p w14:paraId="252DE4A8" w14:textId="77777777" w:rsidR="00A13D2C" w:rsidRPr="00D50B44" w:rsidRDefault="00A13D2C" w:rsidP="00A13D2C">
            <w:pPr>
              <w:rPr>
                <w:sz w:val="24"/>
                <w:szCs w:val="24"/>
                <w:lang w:eastAsia="ru-RU"/>
              </w:rPr>
            </w:pPr>
            <w:r w:rsidRPr="00D50B44">
              <w:rPr>
                <w:sz w:val="24"/>
                <w:szCs w:val="24"/>
              </w:rPr>
              <w:t>місцеві</w:t>
            </w:r>
          </w:p>
        </w:tc>
        <w:tc>
          <w:tcPr>
            <w:tcW w:w="1305" w:type="dxa"/>
            <w:vAlign w:val="center"/>
          </w:tcPr>
          <w:p w14:paraId="6CA9BAB9"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466D462A"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692995F1"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7B6A32D6"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342D3859" w14:textId="77777777" w:rsidR="00A13D2C" w:rsidRPr="00D50B44" w:rsidRDefault="00A13D2C" w:rsidP="00A13D2C">
            <w:pPr>
              <w:jc w:val="center"/>
              <w:rPr>
                <w:sz w:val="24"/>
                <w:szCs w:val="24"/>
                <w:lang w:eastAsia="ru-RU"/>
              </w:rPr>
            </w:pPr>
            <w:r w:rsidRPr="00D50B44">
              <w:rPr>
                <w:sz w:val="24"/>
                <w:szCs w:val="24"/>
              </w:rPr>
              <w:t> </w:t>
            </w:r>
          </w:p>
        </w:tc>
        <w:tc>
          <w:tcPr>
            <w:tcW w:w="1176" w:type="dxa"/>
            <w:vAlign w:val="center"/>
          </w:tcPr>
          <w:p w14:paraId="45D78ADE"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73215C19" w14:textId="77777777" w:rsidTr="003E3734">
        <w:trPr>
          <w:trHeight w:val="148"/>
        </w:trPr>
        <w:tc>
          <w:tcPr>
            <w:tcW w:w="820" w:type="dxa"/>
            <w:vMerge/>
          </w:tcPr>
          <w:p w14:paraId="4251D77C" w14:textId="77777777" w:rsidR="00A13D2C" w:rsidRPr="00D50B44" w:rsidRDefault="00A13D2C" w:rsidP="00A13D2C">
            <w:pPr>
              <w:rPr>
                <w:sz w:val="24"/>
                <w:szCs w:val="24"/>
              </w:rPr>
            </w:pPr>
          </w:p>
        </w:tc>
        <w:tc>
          <w:tcPr>
            <w:tcW w:w="1912" w:type="dxa"/>
            <w:vMerge/>
            <w:vAlign w:val="center"/>
          </w:tcPr>
          <w:p w14:paraId="58C48BD5" w14:textId="77777777" w:rsidR="00A13D2C" w:rsidRPr="00D50B44" w:rsidRDefault="00A13D2C" w:rsidP="00A13D2C">
            <w:pPr>
              <w:rPr>
                <w:sz w:val="24"/>
                <w:szCs w:val="24"/>
              </w:rPr>
            </w:pPr>
          </w:p>
        </w:tc>
        <w:tc>
          <w:tcPr>
            <w:tcW w:w="1790" w:type="dxa"/>
            <w:vMerge/>
            <w:vAlign w:val="center"/>
          </w:tcPr>
          <w:p w14:paraId="073557C7" w14:textId="77777777" w:rsidR="00A13D2C" w:rsidRPr="00D50B44" w:rsidRDefault="00A13D2C" w:rsidP="00A13D2C">
            <w:pPr>
              <w:rPr>
                <w:sz w:val="24"/>
                <w:szCs w:val="24"/>
              </w:rPr>
            </w:pPr>
          </w:p>
        </w:tc>
        <w:tc>
          <w:tcPr>
            <w:tcW w:w="1807" w:type="dxa"/>
            <w:vMerge/>
            <w:vAlign w:val="center"/>
          </w:tcPr>
          <w:p w14:paraId="24752843" w14:textId="77777777" w:rsidR="00A13D2C" w:rsidRPr="00D50B44" w:rsidRDefault="00A13D2C" w:rsidP="00A13D2C">
            <w:pPr>
              <w:rPr>
                <w:sz w:val="24"/>
                <w:szCs w:val="24"/>
              </w:rPr>
            </w:pPr>
          </w:p>
        </w:tc>
        <w:tc>
          <w:tcPr>
            <w:tcW w:w="1649" w:type="dxa"/>
            <w:vAlign w:val="center"/>
          </w:tcPr>
          <w:p w14:paraId="3D966A4E" w14:textId="77777777" w:rsidR="00A13D2C" w:rsidRPr="00D50B44" w:rsidRDefault="00A13D2C" w:rsidP="00A13D2C">
            <w:pPr>
              <w:rPr>
                <w:sz w:val="24"/>
                <w:szCs w:val="24"/>
                <w:lang w:eastAsia="ru-RU"/>
              </w:rPr>
            </w:pPr>
            <w:r w:rsidRPr="00D50B44">
              <w:rPr>
                <w:sz w:val="24"/>
                <w:szCs w:val="24"/>
              </w:rPr>
              <w:t>інші кошти</w:t>
            </w:r>
          </w:p>
        </w:tc>
        <w:tc>
          <w:tcPr>
            <w:tcW w:w="1305" w:type="dxa"/>
            <w:vAlign w:val="center"/>
          </w:tcPr>
          <w:p w14:paraId="4E79159E"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163F1BBA"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0E17736F"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34B41A07"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7C575AED" w14:textId="77777777" w:rsidR="00A13D2C" w:rsidRPr="00D50B44" w:rsidRDefault="00A13D2C" w:rsidP="00A13D2C">
            <w:pPr>
              <w:rPr>
                <w:sz w:val="24"/>
                <w:szCs w:val="24"/>
              </w:rPr>
            </w:pPr>
            <w:r w:rsidRPr="00D50B44">
              <w:rPr>
                <w:sz w:val="24"/>
                <w:szCs w:val="24"/>
              </w:rPr>
              <w:t> </w:t>
            </w:r>
          </w:p>
        </w:tc>
        <w:tc>
          <w:tcPr>
            <w:tcW w:w="1176" w:type="dxa"/>
            <w:vAlign w:val="center"/>
          </w:tcPr>
          <w:p w14:paraId="3E4834E0" w14:textId="77777777" w:rsidR="00A13D2C" w:rsidRPr="00D50B44" w:rsidRDefault="00A13D2C" w:rsidP="00A13D2C">
            <w:pPr>
              <w:rPr>
                <w:sz w:val="24"/>
                <w:szCs w:val="24"/>
              </w:rPr>
            </w:pPr>
            <w:r w:rsidRPr="00D50B44">
              <w:rPr>
                <w:sz w:val="24"/>
                <w:szCs w:val="24"/>
              </w:rPr>
              <w:t> </w:t>
            </w:r>
          </w:p>
        </w:tc>
      </w:tr>
    </w:tbl>
    <w:p w14:paraId="61D72C68"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16CF7F67"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3157624B" w14:textId="77777777" w:rsidR="00A13D2C" w:rsidRPr="00D50B44" w:rsidRDefault="00A13D2C" w:rsidP="00A13D2C">
      <w:pPr>
        <w:suppressAutoHyphens/>
        <w:spacing w:after="0" w:line="240" w:lineRule="auto"/>
        <w:ind w:right="306"/>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9</w:t>
      </w:r>
    </w:p>
    <w:p w14:paraId="0062A2DA" w14:textId="77777777" w:rsidR="00A13D2C" w:rsidRPr="00D50B44" w:rsidRDefault="00A13D2C" w:rsidP="00A13D2C">
      <w:pPr>
        <w:suppressAutoHyphens/>
        <w:spacing w:after="0" w:line="240" w:lineRule="auto"/>
        <w:ind w:right="-185"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доповнити розділ підпунктом 1.2.35 такого змісту:   </w:t>
      </w:r>
    </w:p>
    <w:p w14:paraId="630E433C"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35363DEC"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295" w:type="dxa"/>
        <w:tblInd w:w="-132" w:type="dxa"/>
        <w:tblLayout w:type="fixed"/>
        <w:tblLook w:val="01E0" w:firstRow="1" w:lastRow="1" w:firstColumn="1" w:lastColumn="1" w:noHBand="0" w:noVBand="0"/>
      </w:tblPr>
      <w:tblGrid>
        <w:gridCol w:w="820"/>
        <w:gridCol w:w="1912"/>
        <w:gridCol w:w="1948"/>
        <w:gridCol w:w="1920"/>
        <w:gridCol w:w="1649"/>
        <w:gridCol w:w="1305"/>
        <w:gridCol w:w="1087"/>
        <w:gridCol w:w="1074"/>
        <w:gridCol w:w="1193"/>
        <w:gridCol w:w="969"/>
        <w:gridCol w:w="1418"/>
      </w:tblGrid>
      <w:tr w:rsidR="00D50B44" w:rsidRPr="00D50B44" w14:paraId="37D32F7F" w14:textId="77777777" w:rsidTr="003E3734">
        <w:trPr>
          <w:trHeight w:val="270"/>
        </w:trPr>
        <w:tc>
          <w:tcPr>
            <w:tcW w:w="820" w:type="dxa"/>
            <w:vMerge w:val="restart"/>
          </w:tcPr>
          <w:p w14:paraId="7CF268E3" w14:textId="77777777" w:rsidR="00A13D2C" w:rsidRPr="00D50B44" w:rsidRDefault="00A13D2C" w:rsidP="00A13D2C">
            <w:pPr>
              <w:jc w:val="center"/>
              <w:rPr>
                <w:sz w:val="24"/>
                <w:szCs w:val="24"/>
              </w:rPr>
            </w:pPr>
            <w:r w:rsidRPr="00D50B44">
              <w:rPr>
                <w:sz w:val="24"/>
                <w:szCs w:val="24"/>
              </w:rPr>
              <w:t>№</w:t>
            </w:r>
          </w:p>
        </w:tc>
        <w:tc>
          <w:tcPr>
            <w:tcW w:w="1912" w:type="dxa"/>
            <w:vMerge w:val="restart"/>
          </w:tcPr>
          <w:p w14:paraId="7AAECAB7" w14:textId="77777777" w:rsidR="00A13D2C" w:rsidRPr="00D50B44" w:rsidRDefault="00A13D2C" w:rsidP="00A13D2C">
            <w:pPr>
              <w:jc w:val="center"/>
              <w:rPr>
                <w:sz w:val="24"/>
                <w:szCs w:val="24"/>
              </w:rPr>
            </w:pPr>
            <w:r w:rsidRPr="00D50B44">
              <w:rPr>
                <w:sz w:val="24"/>
                <w:szCs w:val="24"/>
              </w:rPr>
              <w:t>Найменування заходу</w:t>
            </w:r>
          </w:p>
        </w:tc>
        <w:tc>
          <w:tcPr>
            <w:tcW w:w="1948" w:type="dxa"/>
            <w:vMerge w:val="restart"/>
          </w:tcPr>
          <w:p w14:paraId="1EA3D13C"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920" w:type="dxa"/>
            <w:vMerge w:val="restart"/>
          </w:tcPr>
          <w:p w14:paraId="0D9E9CED"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49" w:type="dxa"/>
            <w:vMerge w:val="restart"/>
          </w:tcPr>
          <w:p w14:paraId="18F6F76F"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557F0DCD" w14:textId="77777777" w:rsidR="00A13D2C" w:rsidRPr="00D50B44" w:rsidRDefault="00A13D2C" w:rsidP="00A13D2C">
            <w:pPr>
              <w:jc w:val="center"/>
              <w:rPr>
                <w:sz w:val="24"/>
                <w:szCs w:val="24"/>
              </w:rPr>
            </w:pPr>
            <w:r w:rsidRPr="00D50B44">
              <w:rPr>
                <w:sz w:val="24"/>
                <w:szCs w:val="24"/>
              </w:rPr>
              <w:t>інші кошти)</w:t>
            </w:r>
          </w:p>
        </w:tc>
        <w:tc>
          <w:tcPr>
            <w:tcW w:w="1305" w:type="dxa"/>
            <w:vMerge w:val="restart"/>
          </w:tcPr>
          <w:p w14:paraId="06415F52"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741" w:type="dxa"/>
            <w:gridSpan w:val="5"/>
            <w:vAlign w:val="center"/>
          </w:tcPr>
          <w:p w14:paraId="14F28B35"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04114A8A" w14:textId="77777777" w:rsidTr="003E3734">
        <w:trPr>
          <w:trHeight w:val="148"/>
        </w:trPr>
        <w:tc>
          <w:tcPr>
            <w:tcW w:w="820" w:type="dxa"/>
            <w:vMerge/>
            <w:vAlign w:val="center"/>
          </w:tcPr>
          <w:p w14:paraId="3BD1DA4D" w14:textId="77777777" w:rsidR="00A13D2C" w:rsidRPr="00D50B44" w:rsidRDefault="00A13D2C" w:rsidP="00A13D2C">
            <w:pPr>
              <w:jc w:val="center"/>
              <w:rPr>
                <w:sz w:val="24"/>
                <w:szCs w:val="24"/>
              </w:rPr>
            </w:pPr>
          </w:p>
        </w:tc>
        <w:tc>
          <w:tcPr>
            <w:tcW w:w="1912" w:type="dxa"/>
            <w:vMerge/>
            <w:vAlign w:val="center"/>
          </w:tcPr>
          <w:p w14:paraId="7CB09A87" w14:textId="77777777" w:rsidR="00A13D2C" w:rsidRPr="00D50B44" w:rsidRDefault="00A13D2C" w:rsidP="00A13D2C">
            <w:pPr>
              <w:jc w:val="center"/>
              <w:rPr>
                <w:sz w:val="24"/>
                <w:szCs w:val="24"/>
              </w:rPr>
            </w:pPr>
          </w:p>
        </w:tc>
        <w:tc>
          <w:tcPr>
            <w:tcW w:w="1948" w:type="dxa"/>
            <w:vMerge/>
            <w:vAlign w:val="center"/>
          </w:tcPr>
          <w:p w14:paraId="1E253617" w14:textId="77777777" w:rsidR="00A13D2C" w:rsidRPr="00D50B44" w:rsidRDefault="00A13D2C" w:rsidP="00A13D2C">
            <w:pPr>
              <w:jc w:val="center"/>
              <w:rPr>
                <w:sz w:val="24"/>
                <w:szCs w:val="24"/>
              </w:rPr>
            </w:pPr>
          </w:p>
        </w:tc>
        <w:tc>
          <w:tcPr>
            <w:tcW w:w="1920" w:type="dxa"/>
            <w:vMerge/>
            <w:vAlign w:val="center"/>
          </w:tcPr>
          <w:p w14:paraId="1498CC60" w14:textId="77777777" w:rsidR="00A13D2C" w:rsidRPr="00D50B44" w:rsidRDefault="00A13D2C" w:rsidP="00A13D2C">
            <w:pPr>
              <w:jc w:val="center"/>
              <w:rPr>
                <w:sz w:val="24"/>
                <w:szCs w:val="24"/>
              </w:rPr>
            </w:pPr>
          </w:p>
        </w:tc>
        <w:tc>
          <w:tcPr>
            <w:tcW w:w="1649" w:type="dxa"/>
            <w:vMerge/>
            <w:vAlign w:val="center"/>
          </w:tcPr>
          <w:p w14:paraId="44E5454F" w14:textId="77777777" w:rsidR="00A13D2C" w:rsidRPr="00D50B44" w:rsidRDefault="00A13D2C" w:rsidP="00A13D2C">
            <w:pPr>
              <w:jc w:val="center"/>
              <w:rPr>
                <w:sz w:val="24"/>
                <w:szCs w:val="24"/>
              </w:rPr>
            </w:pPr>
          </w:p>
        </w:tc>
        <w:tc>
          <w:tcPr>
            <w:tcW w:w="1305" w:type="dxa"/>
            <w:vMerge/>
            <w:vAlign w:val="center"/>
          </w:tcPr>
          <w:p w14:paraId="2AA0B7A6" w14:textId="77777777" w:rsidR="00A13D2C" w:rsidRPr="00D50B44" w:rsidRDefault="00A13D2C" w:rsidP="00A13D2C">
            <w:pPr>
              <w:jc w:val="center"/>
              <w:rPr>
                <w:sz w:val="24"/>
                <w:szCs w:val="24"/>
              </w:rPr>
            </w:pPr>
          </w:p>
        </w:tc>
        <w:tc>
          <w:tcPr>
            <w:tcW w:w="1087" w:type="dxa"/>
            <w:vAlign w:val="center"/>
          </w:tcPr>
          <w:p w14:paraId="72B22DDF" w14:textId="77777777" w:rsidR="00A13D2C" w:rsidRPr="00D50B44" w:rsidRDefault="00A13D2C" w:rsidP="00A13D2C">
            <w:pPr>
              <w:ind w:right="-57"/>
              <w:jc w:val="center"/>
              <w:rPr>
                <w:sz w:val="24"/>
                <w:szCs w:val="24"/>
              </w:rPr>
            </w:pPr>
            <w:r w:rsidRPr="00D50B44">
              <w:rPr>
                <w:sz w:val="24"/>
                <w:szCs w:val="24"/>
              </w:rPr>
              <w:t>2017</w:t>
            </w:r>
          </w:p>
        </w:tc>
        <w:tc>
          <w:tcPr>
            <w:tcW w:w="1074" w:type="dxa"/>
            <w:vAlign w:val="center"/>
          </w:tcPr>
          <w:p w14:paraId="3896CAA9" w14:textId="77777777" w:rsidR="00A13D2C" w:rsidRPr="00D50B44" w:rsidRDefault="00A13D2C" w:rsidP="00A13D2C">
            <w:pPr>
              <w:ind w:right="-57"/>
              <w:jc w:val="center"/>
              <w:rPr>
                <w:sz w:val="24"/>
                <w:szCs w:val="24"/>
              </w:rPr>
            </w:pPr>
            <w:r w:rsidRPr="00D50B44">
              <w:rPr>
                <w:sz w:val="24"/>
                <w:szCs w:val="24"/>
              </w:rPr>
              <w:t>2018</w:t>
            </w:r>
          </w:p>
        </w:tc>
        <w:tc>
          <w:tcPr>
            <w:tcW w:w="1193" w:type="dxa"/>
            <w:vAlign w:val="center"/>
          </w:tcPr>
          <w:p w14:paraId="0BE9789C" w14:textId="77777777" w:rsidR="00A13D2C" w:rsidRPr="00D50B44" w:rsidRDefault="00A13D2C" w:rsidP="00A13D2C">
            <w:pPr>
              <w:ind w:right="-57"/>
              <w:jc w:val="center"/>
              <w:rPr>
                <w:sz w:val="24"/>
                <w:szCs w:val="24"/>
              </w:rPr>
            </w:pPr>
            <w:r w:rsidRPr="00D50B44">
              <w:rPr>
                <w:sz w:val="24"/>
                <w:szCs w:val="24"/>
              </w:rPr>
              <w:t>2019</w:t>
            </w:r>
          </w:p>
        </w:tc>
        <w:tc>
          <w:tcPr>
            <w:tcW w:w="969" w:type="dxa"/>
            <w:vAlign w:val="center"/>
          </w:tcPr>
          <w:p w14:paraId="16C4A987" w14:textId="77777777" w:rsidR="00A13D2C" w:rsidRPr="00D50B44" w:rsidRDefault="00A13D2C" w:rsidP="00A13D2C">
            <w:pPr>
              <w:ind w:right="-57"/>
              <w:jc w:val="center"/>
              <w:rPr>
                <w:sz w:val="24"/>
                <w:szCs w:val="24"/>
              </w:rPr>
            </w:pPr>
            <w:r w:rsidRPr="00D50B44">
              <w:rPr>
                <w:sz w:val="24"/>
                <w:szCs w:val="24"/>
              </w:rPr>
              <w:t>2020</w:t>
            </w:r>
          </w:p>
        </w:tc>
        <w:tc>
          <w:tcPr>
            <w:tcW w:w="1418" w:type="dxa"/>
            <w:vAlign w:val="center"/>
          </w:tcPr>
          <w:p w14:paraId="11A86402"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6782B72B" w14:textId="77777777" w:rsidTr="003E3734">
        <w:trPr>
          <w:trHeight w:val="270"/>
        </w:trPr>
        <w:tc>
          <w:tcPr>
            <w:tcW w:w="820" w:type="dxa"/>
            <w:vMerge w:val="restart"/>
            <w:vAlign w:val="center"/>
          </w:tcPr>
          <w:p w14:paraId="2665513F" w14:textId="77777777" w:rsidR="00A13D2C" w:rsidRPr="00D50B44" w:rsidRDefault="00A13D2C" w:rsidP="00A13D2C">
            <w:pPr>
              <w:jc w:val="center"/>
              <w:rPr>
                <w:sz w:val="24"/>
                <w:szCs w:val="24"/>
              </w:rPr>
            </w:pPr>
            <w:r w:rsidRPr="00D50B44">
              <w:rPr>
                <w:sz w:val="24"/>
                <w:szCs w:val="24"/>
              </w:rPr>
              <w:t>1.2.35</w:t>
            </w:r>
          </w:p>
        </w:tc>
        <w:tc>
          <w:tcPr>
            <w:tcW w:w="1912" w:type="dxa"/>
            <w:vMerge w:val="restart"/>
            <w:vAlign w:val="center"/>
          </w:tcPr>
          <w:p w14:paraId="17EAB1CF" w14:textId="77777777" w:rsidR="00A13D2C" w:rsidRPr="00D50B44" w:rsidRDefault="00A13D2C" w:rsidP="00A13D2C">
            <w:pPr>
              <w:jc w:val="center"/>
              <w:rPr>
                <w:sz w:val="24"/>
                <w:szCs w:val="24"/>
              </w:rPr>
            </w:pPr>
            <w:r w:rsidRPr="00D50B44">
              <w:rPr>
                <w:sz w:val="24"/>
                <w:szCs w:val="24"/>
              </w:rPr>
              <w:t>Каналізаційний колектор від Дубровицької центральної лікарні до</w:t>
            </w:r>
          </w:p>
          <w:p w14:paraId="21B41676" w14:textId="77777777" w:rsidR="00A13D2C" w:rsidRPr="00D50B44" w:rsidRDefault="00A13D2C" w:rsidP="00A13D2C">
            <w:pPr>
              <w:jc w:val="center"/>
              <w:rPr>
                <w:sz w:val="24"/>
                <w:szCs w:val="24"/>
                <w:lang w:eastAsia="ru-RU"/>
              </w:rPr>
            </w:pPr>
            <w:r w:rsidRPr="00D50B44">
              <w:rPr>
                <w:sz w:val="24"/>
                <w:szCs w:val="24"/>
              </w:rPr>
              <w:t>КНС-2. Будівництво</w:t>
            </w:r>
          </w:p>
        </w:tc>
        <w:tc>
          <w:tcPr>
            <w:tcW w:w="1948" w:type="dxa"/>
            <w:vMerge w:val="restart"/>
            <w:vAlign w:val="center"/>
          </w:tcPr>
          <w:p w14:paraId="14CE728E" w14:textId="77777777" w:rsidR="00A13D2C" w:rsidRPr="00D50B44" w:rsidRDefault="00A13D2C" w:rsidP="00A13D2C">
            <w:pPr>
              <w:jc w:val="center"/>
              <w:rPr>
                <w:sz w:val="24"/>
                <w:szCs w:val="24"/>
                <w:lang w:eastAsia="ru-RU"/>
              </w:rPr>
            </w:pPr>
            <w:r w:rsidRPr="00D50B44">
              <w:rPr>
                <w:sz w:val="24"/>
                <w:szCs w:val="24"/>
              </w:rPr>
              <w:t>повне відведення специфічних стоків лікарні у міську каналізаційну мережу з наступною очисткою на міських очисних спорудах</w:t>
            </w:r>
          </w:p>
        </w:tc>
        <w:tc>
          <w:tcPr>
            <w:tcW w:w="1920" w:type="dxa"/>
            <w:vMerge w:val="restart"/>
            <w:vAlign w:val="center"/>
          </w:tcPr>
          <w:p w14:paraId="4F0D6237" w14:textId="77777777" w:rsidR="00A13D2C" w:rsidRPr="00D50B44" w:rsidRDefault="00A13D2C" w:rsidP="00A13D2C">
            <w:pPr>
              <w:jc w:val="center"/>
              <w:rPr>
                <w:sz w:val="24"/>
                <w:szCs w:val="24"/>
                <w:lang w:eastAsia="ru-RU"/>
              </w:rPr>
            </w:pPr>
            <w:r w:rsidRPr="00D50B44">
              <w:rPr>
                <w:sz w:val="24"/>
                <w:szCs w:val="24"/>
              </w:rPr>
              <w:t>Департамент з питань будівництва та архітектури облдерж</w:t>
            </w:r>
            <w:r w:rsidRPr="00D50B44">
              <w:rPr>
                <w:sz w:val="24"/>
                <w:szCs w:val="24"/>
              </w:rPr>
              <w:softHyphen/>
              <w:t>адміністрації, Дубровицька міська рада</w:t>
            </w:r>
          </w:p>
        </w:tc>
        <w:tc>
          <w:tcPr>
            <w:tcW w:w="1649" w:type="dxa"/>
            <w:vAlign w:val="center"/>
          </w:tcPr>
          <w:p w14:paraId="4F7DAD66" w14:textId="77777777" w:rsidR="00A13D2C" w:rsidRPr="00D50B44" w:rsidRDefault="00A13D2C" w:rsidP="00A13D2C">
            <w:pPr>
              <w:rPr>
                <w:sz w:val="24"/>
                <w:szCs w:val="24"/>
                <w:lang w:eastAsia="ru-RU"/>
              </w:rPr>
            </w:pPr>
            <w:r w:rsidRPr="00D50B44">
              <w:rPr>
                <w:sz w:val="24"/>
                <w:szCs w:val="24"/>
              </w:rPr>
              <w:t>державний</w:t>
            </w:r>
          </w:p>
        </w:tc>
        <w:tc>
          <w:tcPr>
            <w:tcW w:w="1305" w:type="dxa"/>
            <w:vAlign w:val="center"/>
          </w:tcPr>
          <w:p w14:paraId="2371FE98"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6740CD35"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3C0D48BD"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64AC565F" w14:textId="77777777" w:rsidR="00A13D2C" w:rsidRPr="00D50B44" w:rsidRDefault="00A13D2C" w:rsidP="00A13D2C">
            <w:pPr>
              <w:jc w:val="center"/>
              <w:rPr>
                <w:sz w:val="24"/>
                <w:szCs w:val="24"/>
                <w:lang w:eastAsia="ru-RU"/>
              </w:rPr>
            </w:pPr>
            <w:r w:rsidRPr="00D50B44">
              <w:rPr>
                <w:sz w:val="24"/>
                <w:szCs w:val="24"/>
              </w:rPr>
              <w:t> </w:t>
            </w:r>
          </w:p>
        </w:tc>
        <w:tc>
          <w:tcPr>
            <w:tcW w:w="969" w:type="dxa"/>
            <w:vAlign w:val="center"/>
          </w:tcPr>
          <w:p w14:paraId="427A60F0" w14:textId="77777777" w:rsidR="00A13D2C" w:rsidRPr="00D50B44" w:rsidRDefault="00A13D2C" w:rsidP="00A13D2C">
            <w:pPr>
              <w:rPr>
                <w:sz w:val="24"/>
                <w:szCs w:val="24"/>
              </w:rPr>
            </w:pPr>
            <w:r w:rsidRPr="00D50B44">
              <w:rPr>
                <w:sz w:val="24"/>
                <w:szCs w:val="24"/>
              </w:rPr>
              <w:t> </w:t>
            </w:r>
          </w:p>
        </w:tc>
        <w:tc>
          <w:tcPr>
            <w:tcW w:w="1418" w:type="dxa"/>
            <w:vAlign w:val="center"/>
          </w:tcPr>
          <w:p w14:paraId="6BE5BCA3" w14:textId="77777777" w:rsidR="00A13D2C" w:rsidRPr="00D50B44" w:rsidRDefault="00A13D2C" w:rsidP="00A13D2C">
            <w:pPr>
              <w:rPr>
                <w:sz w:val="24"/>
                <w:szCs w:val="24"/>
              </w:rPr>
            </w:pPr>
            <w:r w:rsidRPr="00D50B44">
              <w:rPr>
                <w:sz w:val="24"/>
                <w:szCs w:val="24"/>
              </w:rPr>
              <w:t> </w:t>
            </w:r>
          </w:p>
        </w:tc>
      </w:tr>
      <w:tr w:rsidR="00D50B44" w:rsidRPr="00D50B44" w14:paraId="7AED80FA" w14:textId="77777777" w:rsidTr="003E3734">
        <w:trPr>
          <w:trHeight w:val="148"/>
        </w:trPr>
        <w:tc>
          <w:tcPr>
            <w:tcW w:w="820" w:type="dxa"/>
            <w:vMerge/>
          </w:tcPr>
          <w:p w14:paraId="1CB9D380" w14:textId="77777777" w:rsidR="00A13D2C" w:rsidRPr="00D50B44" w:rsidRDefault="00A13D2C" w:rsidP="00A13D2C">
            <w:pPr>
              <w:rPr>
                <w:sz w:val="24"/>
                <w:szCs w:val="24"/>
              </w:rPr>
            </w:pPr>
          </w:p>
        </w:tc>
        <w:tc>
          <w:tcPr>
            <w:tcW w:w="1912" w:type="dxa"/>
            <w:vMerge/>
            <w:vAlign w:val="center"/>
          </w:tcPr>
          <w:p w14:paraId="1FF3980A" w14:textId="77777777" w:rsidR="00A13D2C" w:rsidRPr="00D50B44" w:rsidRDefault="00A13D2C" w:rsidP="00A13D2C">
            <w:pPr>
              <w:rPr>
                <w:sz w:val="24"/>
                <w:szCs w:val="24"/>
              </w:rPr>
            </w:pPr>
          </w:p>
        </w:tc>
        <w:tc>
          <w:tcPr>
            <w:tcW w:w="1948" w:type="dxa"/>
            <w:vMerge/>
            <w:vAlign w:val="center"/>
          </w:tcPr>
          <w:p w14:paraId="5F1C767F" w14:textId="77777777" w:rsidR="00A13D2C" w:rsidRPr="00D50B44" w:rsidRDefault="00A13D2C" w:rsidP="00A13D2C">
            <w:pPr>
              <w:rPr>
                <w:sz w:val="24"/>
                <w:szCs w:val="24"/>
              </w:rPr>
            </w:pPr>
          </w:p>
        </w:tc>
        <w:tc>
          <w:tcPr>
            <w:tcW w:w="1920" w:type="dxa"/>
            <w:vMerge/>
            <w:vAlign w:val="center"/>
          </w:tcPr>
          <w:p w14:paraId="61FACF2F" w14:textId="77777777" w:rsidR="00A13D2C" w:rsidRPr="00D50B44" w:rsidRDefault="00A13D2C" w:rsidP="00A13D2C">
            <w:pPr>
              <w:rPr>
                <w:sz w:val="24"/>
                <w:szCs w:val="24"/>
              </w:rPr>
            </w:pPr>
          </w:p>
        </w:tc>
        <w:tc>
          <w:tcPr>
            <w:tcW w:w="1649" w:type="dxa"/>
            <w:vAlign w:val="center"/>
          </w:tcPr>
          <w:p w14:paraId="6DEB313D" w14:textId="77777777" w:rsidR="00A13D2C" w:rsidRPr="00D50B44" w:rsidRDefault="00A13D2C" w:rsidP="00A13D2C">
            <w:pPr>
              <w:rPr>
                <w:sz w:val="24"/>
                <w:szCs w:val="24"/>
                <w:lang w:eastAsia="ru-RU"/>
              </w:rPr>
            </w:pPr>
            <w:r w:rsidRPr="00D50B44">
              <w:rPr>
                <w:sz w:val="24"/>
                <w:szCs w:val="24"/>
              </w:rPr>
              <w:t>обласний</w:t>
            </w:r>
          </w:p>
        </w:tc>
        <w:tc>
          <w:tcPr>
            <w:tcW w:w="1305" w:type="dxa"/>
            <w:vAlign w:val="center"/>
          </w:tcPr>
          <w:p w14:paraId="72CCD1F7" w14:textId="77777777" w:rsidR="00A13D2C" w:rsidRPr="00D50B44" w:rsidRDefault="00A13D2C" w:rsidP="00A13D2C">
            <w:pPr>
              <w:jc w:val="center"/>
              <w:rPr>
                <w:sz w:val="24"/>
                <w:szCs w:val="24"/>
                <w:lang w:eastAsia="ru-RU"/>
              </w:rPr>
            </w:pPr>
            <w:r w:rsidRPr="00D50B44">
              <w:rPr>
                <w:sz w:val="24"/>
                <w:szCs w:val="24"/>
              </w:rPr>
              <w:t>1091,8870</w:t>
            </w:r>
          </w:p>
        </w:tc>
        <w:tc>
          <w:tcPr>
            <w:tcW w:w="1087" w:type="dxa"/>
            <w:vAlign w:val="center"/>
          </w:tcPr>
          <w:p w14:paraId="369FE4A5"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2F1367C8"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16813555" w14:textId="77777777" w:rsidR="00A13D2C" w:rsidRPr="00D50B44" w:rsidRDefault="00A13D2C" w:rsidP="00A13D2C">
            <w:pPr>
              <w:jc w:val="center"/>
              <w:rPr>
                <w:sz w:val="24"/>
                <w:szCs w:val="24"/>
                <w:lang w:eastAsia="ru-RU"/>
              </w:rPr>
            </w:pPr>
            <w:r w:rsidRPr="00D50B44">
              <w:rPr>
                <w:sz w:val="24"/>
                <w:szCs w:val="24"/>
              </w:rPr>
              <w:t> </w:t>
            </w:r>
          </w:p>
        </w:tc>
        <w:tc>
          <w:tcPr>
            <w:tcW w:w="969" w:type="dxa"/>
            <w:vAlign w:val="center"/>
          </w:tcPr>
          <w:p w14:paraId="75E7B0E7" w14:textId="77777777" w:rsidR="00A13D2C" w:rsidRPr="00D50B44" w:rsidRDefault="00A13D2C" w:rsidP="00A13D2C">
            <w:pPr>
              <w:jc w:val="center"/>
              <w:rPr>
                <w:sz w:val="24"/>
                <w:szCs w:val="24"/>
                <w:lang w:eastAsia="ru-RU"/>
              </w:rPr>
            </w:pPr>
            <w:r w:rsidRPr="00D50B44">
              <w:rPr>
                <w:sz w:val="24"/>
                <w:szCs w:val="24"/>
              </w:rPr>
              <w:t> </w:t>
            </w:r>
          </w:p>
        </w:tc>
        <w:tc>
          <w:tcPr>
            <w:tcW w:w="1418" w:type="dxa"/>
            <w:vAlign w:val="center"/>
          </w:tcPr>
          <w:p w14:paraId="547A8281" w14:textId="77777777" w:rsidR="00A13D2C" w:rsidRPr="00D50B44" w:rsidRDefault="00A13D2C" w:rsidP="00A13D2C">
            <w:pPr>
              <w:jc w:val="center"/>
              <w:rPr>
                <w:sz w:val="24"/>
                <w:szCs w:val="24"/>
                <w:lang w:eastAsia="ru-RU"/>
              </w:rPr>
            </w:pPr>
            <w:r w:rsidRPr="00D50B44">
              <w:rPr>
                <w:sz w:val="24"/>
                <w:szCs w:val="24"/>
              </w:rPr>
              <w:t>1091,8870</w:t>
            </w:r>
          </w:p>
        </w:tc>
      </w:tr>
      <w:tr w:rsidR="00D50B44" w:rsidRPr="00D50B44" w14:paraId="6EC197BC" w14:textId="77777777" w:rsidTr="003E3734">
        <w:trPr>
          <w:trHeight w:val="148"/>
        </w:trPr>
        <w:tc>
          <w:tcPr>
            <w:tcW w:w="820" w:type="dxa"/>
            <w:vMerge/>
          </w:tcPr>
          <w:p w14:paraId="0479E92A" w14:textId="77777777" w:rsidR="00A13D2C" w:rsidRPr="00D50B44" w:rsidRDefault="00A13D2C" w:rsidP="00A13D2C">
            <w:pPr>
              <w:rPr>
                <w:sz w:val="24"/>
                <w:szCs w:val="24"/>
              </w:rPr>
            </w:pPr>
          </w:p>
        </w:tc>
        <w:tc>
          <w:tcPr>
            <w:tcW w:w="1912" w:type="dxa"/>
            <w:vMerge/>
            <w:vAlign w:val="center"/>
          </w:tcPr>
          <w:p w14:paraId="53F2AAED" w14:textId="77777777" w:rsidR="00A13D2C" w:rsidRPr="00D50B44" w:rsidRDefault="00A13D2C" w:rsidP="00A13D2C">
            <w:pPr>
              <w:rPr>
                <w:sz w:val="24"/>
                <w:szCs w:val="24"/>
              </w:rPr>
            </w:pPr>
          </w:p>
        </w:tc>
        <w:tc>
          <w:tcPr>
            <w:tcW w:w="1948" w:type="dxa"/>
            <w:vMerge/>
            <w:vAlign w:val="center"/>
          </w:tcPr>
          <w:p w14:paraId="1F94288E" w14:textId="77777777" w:rsidR="00A13D2C" w:rsidRPr="00D50B44" w:rsidRDefault="00A13D2C" w:rsidP="00A13D2C">
            <w:pPr>
              <w:rPr>
                <w:sz w:val="24"/>
                <w:szCs w:val="24"/>
              </w:rPr>
            </w:pPr>
          </w:p>
        </w:tc>
        <w:tc>
          <w:tcPr>
            <w:tcW w:w="1920" w:type="dxa"/>
            <w:vMerge/>
            <w:vAlign w:val="center"/>
          </w:tcPr>
          <w:p w14:paraId="11E49CFD" w14:textId="77777777" w:rsidR="00A13D2C" w:rsidRPr="00D50B44" w:rsidRDefault="00A13D2C" w:rsidP="00A13D2C">
            <w:pPr>
              <w:rPr>
                <w:sz w:val="24"/>
                <w:szCs w:val="24"/>
              </w:rPr>
            </w:pPr>
          </w:p>
        </w:tc>
        <w:tc>
          <w:tcPr>
            <w:tcW w:w="1649" w:type="dxa"/>
            <w:vAlign w:val="center"/>
          </w:tcPr>
          <w:p w14:paraId="0A6761BE" w14:textId="77777777" w:rsidR="00A13D2C" w:rsidRPr="00D50B44" w:rsidRDefault="00A13D2C" w:rsidP="00A13D2C">
            <w:pPr>
              <w:rPr>
                <w:sz w:val="24"/>
                <w:szCs w:val="24"/>
                <w:lang w:eastAsia="ru-RU"/>
              </w:rPr>
            </w:pPr>
            <w:r w:rsidRPr="00D50B44">
              <w:rPr>
                <w:sz w:val="24"/>
                <w:szCs w:val="24"/>
              </w:rPr>
              <w:t>місцеві</w:t>
            </w:r>
          </w:p>
        </w:tc>
        <w:tc>
          <w:tcPr>
            <w:tcW w:w="1305" w:type="dxa"/>
            <w:vAlign w:val="center"/>
          </w:tcPr>
          <w:p w14:paraId="3B1D629B"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715CB111"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0C01D470"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3D3F7885" w14:textId="77777777" w:rsidR="00A13D2C" w:rsidRPr="00D50B44" w:rsidRDefault="00A13D2C" w:rsidP="00A13D2C">
            <w:pPr>
              <w:jc w:val="center"/>
              <w:rPr>
                <w:sz w:val="24"/>
                <w:szCs w:val="24"/>
                <w:lang w:eastAsia="ru-RU"/>
              </w:rPr>
            </w:pPr>
            <w:r w:rsidRPr="00D50B44">
              <w:rPr>
                <w:sz w:val="24"/>
                <w:szCs w:val="24"/>
              </w:rPr>
              <w:t> </w:t>
            </w:r>
          </w:p>
        </w:tc>
        <w:tc>
          <w:tcPr>
            <w:tcW w:w="969" w:type="dxa"/>
            <w:vAlign w:val="center"/>
          </w:tcPr>
          <w:p w14:paraId="46FF6A1F" w14:textId="77777777" w:rsidR="00A13D2C" w:rsidRPr="00D50B44" w:rsidRDefault="00A13D2C" w:rsidP="00A13D2C">
            <w:pPr>
              <w:jc w:val="center"/>
              <w:rPr>
                <w:sz w:val="24"/>
                <w:szCs w:val="24"/>
                <w:lang w:eastAsia="ru-RU"/>
              </w:rPr>
            </w:pPr>
            <w:r w:rsidRPr="00D50B44">
              <w:rPr>
                <w:sz w:val="24"/>
                <w:szCs w:val="24"/>
              </w:rPr>
              <w:t> </w:t>
            </w:r>
          </w:p>
        </w:tc>
        <w:tc>
          <w:tcPr>
            <w:tcW w:w="1418" w:type="dxa"/>
            <w:vAlign w:val="center"/>
          </w:tcPr>
          <w:p w14:paraId="4F96FF01"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5920F26C" w14:textId="77777777" w:rsidTr="003E3734">
        <w:trPr>
          <w:trHeight w:val="148"/>
        </w:trPr>
        <w:tc>
          <w:tcPr>
            <w:tcW w:w="820" w:type="dxa"/>
            <w:vMerge/>
          </w:tcPr>
          <w:p w14:paraId="13E7075A" w14:textId="77777777" w:rsidR="00A13D2C" w:rsidRPr="00D50B44" w:rsidRDefault="00A13D2C" w:rsidP="00A13D2C">
            <w:pPr>
              <w:rPr>
                <w:sz w:val="24"/>
                <w:szCs w:val="24"/>
              </w:rPr>
            </w:pPr>
          </w:p>
        </w:tc>
        <w:tc>
          <w:tcPr>
            <w:tcW w:w="1912" w:type="dxa"/>
            <w:vMerge/>
            <w:vAlign w:val="center"/>
          </w:tcPr>
          <w:p w14:paraId="2111CB82" w14:textId="77777777" w:rsidR="00A13D2C" w:rsidRPr="00D50B44" w:rsidRDefault="00A13D2C" w:rsidP="00A13D2C">
            <w:pPr>
              <w:rPr>
                <w:sz w:val="24"/>
                <w:szCs w:val="24"/>
              </w:rPr>
            </w:pPr>
          </w:p>
        </w:tc>
        <w:tc>
          <w:tcPr>
            <w:tcW w:w="1948" w:type="dxa"/>
            <w:vMerge/>
            <w:vAlign w:val="center"/>
          </w:tcPr>
          <w:p w14:paraId="42B8FC77" w14:textId="77777777" w:rsidR="00A13D2C" w:rsidRPr="00D50B44" w:rsidRDefault="00A13D2C" w:rsidP="00A13D2C">
            <w:pPr>
              <w:rPr>
                <w:sz w:val="24"/>
                <w:szCs w:val="24"/>
              </w:rPr>
            </w:pPr>
          </w:p>
        </w:tc>
        <w:tc>
          <w:tcPr>
            <w:tcW w:w="1920" w:type="dxa"/>
            <w:vMerge/>
            <w:vAlign w:val="center"/>
          </w:tcPr>
          <w:p w14:paraId="4DBA2A96" w14:textId="77777777" w:rsidR="00A13D2C" w:rsidRPr="00D50B44" w:rsidRDefault="00A13D2C" w:rsidP="00A13D2C">
            <w:pPr>
              <w:rPr>
                <w:sz w:val="24"/>
                <w:szCs w:val="24"/>
              </w:rPr>
            </w:pPr>
          </w:p>
        </w:tc>
        <w:tc>
          <w:tcPr>
            <w:tcW w:w="1649" w:type="dxa"/>
            <w:vAlign w:val="center"/>
          </w:tcPr>
          <w:p w14:paraId="7A008FA9" w14:textId="77777777" w:rsidR="00A13D2C" w:rsidRPr="00D50B44" w:rsidRDefault="00A13D2C" w:rsidP="00A13D2C">
            <w:pPr>
              <w:rPr>
                <w:sz w:val="24"/>
                <w:szCs w:val="24"/>
                <w:lang w:eastAsia="ru-RU"/>
              </w:rPr>
            </w:pPr>
            <w:r w:rsidRPr="00D50B44">
              <w:rPr>
                <w:sz w:val="24"/>
                <w:szCs w:val="24"/>
              </w:rPr>
              <w:t>інші кошти</w:t>
            </w:r>
          </w:p>
        </w:tc>
        <w:tc>
          <w:tcPr>
            <w:tcW w:w="1305" w:type="dxa"/>
            <w:vAlign w:val="center"/>
          </w:tcPr>
          <w:p w14:paraId="02943811"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0B37866C"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6C2C9116"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04C6DE24" w14:textId="77777777" w:rsidR="00A13D2C" w:rsidRPr="00D50B44" w:rsidRDefault="00A13D2C" w:rsidP="00A13D2C">
            <w:pPr>
              <w:jc w:val="center"/>
              <w:rPr>
                <w:sz w:val="24"/>
                <w:szCs w:val="24"/>
                <w:lang w:eastAsia="ru-RU"/>
              </w:rPr>
            </w:pPr>
            <w:r w:rsidRPr="00D50B44">
              <w:rPr>
                <w:sz w:val="24"/>
                <w:szCs w:val="24"/>
              </w:rPr>
              <w:t> </w:t>
            </w:r>
          </w:p>
        </w:tc>
        <w:tc>
          <w:tcPr>
            <w:tcW w:w="969" w:type="dxa"/>
            <w:vAlign w:val="center"/>
          </w:tcPr>
          <w:p w14:paraId="5C44B7A9" w14:textId="77777777" w:rsidR="00A13D2C" w:rsidRPr="00D50B44" w:rsidRDefault="00A13D2C" w:rsidP="00A13D2C">
            <w:pPr>
              <w:rPr>
                <w:sz w:val="24"/>
                <w:szCs w:val="24"/>
              </w:rPr>
            </w:pPr>
            <w:r w:rsidRPr="00D50B44">
              <w:rPr>
                <w:sz w:val="24"/>
                <w:szCs w:val="24"/>
              </w:rPr>
              <w:t> </w:t>
            </w:r>
          </w:p>
        </w:tc>
        <w:tc>
          <w:tcPr>
            <w:tcW w:w="1418" w:type="dxa"/>
            <w:vAlign w:val="center"/>
          </w:tcPr>
          <w:p w14:paraId="5346AB28" w14:textId="77777777" w:rsidR="00A13D2C" w:rsidRPr="00D50B44" w:rsidRDefault="00A13D2C" w:rsidP="00A13D2C">
            <w:pPr>
              <w:rPr>
                <w:sz w:val="24"/>
                <w:szCs w:val="24"/>
              </w:rPr>
            </w:pPr>
            <w:r w:rsidRPr="00D50B44">
              <w:rPr>
                <w:sz w:val="24"/>
                <w:szCs w:val="24"/>
              </w:rPr>
              <w:t> </w:t>
            </w:r>
          </w:p>
        </w:tc>
      </w:tr>
    </w:tbl>
    <w:p w14:paraId="600111B8"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 </w:t>
      </w:r>
    </w:p>
    <w:p w14:paraId="24119CAF" w14:textId="77777777" w:rsidR="00A13D2C" w:rsidRPr="00D50B44" w:rsidRDefault="00A13D2C" w:rsidP="00A13D2C">
      <w:pPr>
        <w:suppressAutoHyphens/>
        <w:spacing w:after="0" w:line="240" w:lineRule="auto"/>
        <w:ind w:right="306"/>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10</w:t>
      </w:r>
    </w:p>
    <w:p w14:paraId="52B49B12" w14:textId="77777777" w:rsidR="00A13D2C" w:rsidRPr="00D50B44" w:rsidRDefault="00A13D2C" w:rsidP="00A13D2C">
      <w:pPr>
        <w:rPr>
          <w:rFonts w:ascii="Times New Roman" w:eastAsia="Times New Roman" w:hAnsi="Times New Roman" w:cs="Times New Roman"/>
          <w:sz w:val="28"/>
          <w:szCs w:val="28"/>
        </w:rPr>
      </w:pPr>
    </w:p>
    <w:p w14:paraId="75ADF5E6" w14:textId="77777777" w:rsidR="00A13D2C" w:rsidRPr="00D50B44" w:rsidRDefault="00A13D2C" w:rsidP="00A13D2C">
      <w:pPr>
        <w:ind w:firstLine="709"/>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2) доповнити розділ VI „Охорона і  раціональне використання біоресурсів, збереження природно-заповідного фонду” підпунктом 6.12 такого змісту:   </w:t>
      </w:r>
    </w:p>
    <w:p w14:paraId="2DBF7C21"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Style w:val="af0"/>
        <w:tblW w:w="15153" w:type="dxa"/>
        <w:tblInd w:w="-132" w:type="dxa"/>
        <w:tblLayout w:type="fixed"/>
        <w:tblLook w:val="01E0" w:firstRow="1" w:lastRow="1" w:firstColumn="1" w:lastColumn="1" w:noHBand="0" w:noVBand="0"/>
      </w:tblPr>
      <w:tblGrid>
        <w:gridCol w:w="825"/>
        <w:gridCol w:w="1923"/>
        <w:gridCol w:w="2068"/>
        <w:gridCol w:w="1817"/>
        <w:gridCol w:w="1658"/>
        <w:gridCol w:w="1312"/>
        <w:gridCol w:w="1109"/>
        <w:gridCol w:w="1080"/>
        <w:gridCol w:w="1080"/>
        <w:gridCol w:w="1080"/>
        <w:gridCol w:w="1201"/>
      </w:tblGrid>
      <w:tr w:rsidR="00D50B44" w:rsidRPr="00D50B44" w14:paraId="75C86CCB" w14:textId="77777777" w:rsidTr="003E3734">
        <w:tc>
          <w:tcPr>
            <w:tcW w:w="825" w:type="dxa"/>
            <w:vMerge w:val="restart"/>
          </w:tcPr>
          <w:p w14:paraId="2609D655" w14:textId="77777777" w:rsidR="00A13D2C" w:rsidRPr="00D50B44" w:rsidRDefault="00A13D2C" w:rsidP="00A13D2C">
            <w:pPr>
              <w:jc w:val="center"/>
              <w:rPr>
                <w:sz w:val="24"/>
                <w:szCs w:val="24"/>
              </w:rPr>
            </w:pPr>
            <w:r w:rsidRPr="00D50B44">
              <w:rPr>
                <w:sz w:val="24"/>
                <w:szCs w:val="24"/>
              </w:rPr>
              <w:t>№</w:t>
            </w:r>
          </w:p>
        </w:tc>
        <w:tc>
          <w:tcPr>
            <w:tcW w:w="1923" w:type="dxa"/>
            <w:vMerge w:val="restart"/>
          </w:tcPr>
          <w:p w14:paraId="62703446" w14:textId="77777777" w:rsidR="00A13D2C" w:rsidRPr="00D50B44" w:rsidRDefault="00A13D2C" w:rsidP="00A13D2C">
            <w:pPr>
              <w:jc w:val="center"/>
              <w:rPr>
                <w:sz w:val="24"/>
                <w:szCs w:val="24"/>
              </w:rPr>
            </w:pPr>
            <w:r w:rsidRPr="00D50B44">
              <w:rPr>
                <w:sz w:val="24"/>
                <w:szCs w:val="24"/>
              </w:rPr>
              <w:t>Найменування заходу</w:t>
            </w:r>
          </w:p>
        </w:tc>
        <w:tc>
          <w:tcPr>
            <w:tcW w:w="2068" w:type="dxa"/>
            <w:vMerge w:val="restart"/>
          </w:tcPr>
          <w:p w14:paraId="05924085"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56C1CEAF"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6422FB65"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2D133A25"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55AA58DC"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550" w:type="dxa"/>
            <w:gridSpan w:val="5"/>
            <w:vAlign w:val="center"/>
          </w:tcPr>
          <w:p w14:paraId="031FCB57"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7471602E" w14:textId="77777777" w:rsidTr="003E3734">
        <w:tc>
          <w:tcPr>
            <w:tcW w:w="825" w:type="dxa"/>
            <w:vMerge/>
            <w:vAlign w:val="center"/>
          </w:tcPr>
          <w:p w14:paraId="25029DB0" w14:textId="77777777" w:rsidR="00A13D2C" w:rsidRPr="00D50B44" w:rsidRDefault="00A13D2C" w:rsidP="00A13D2C">
            <w:pPr>
              <w:jc w:val="center"/>
              <w:rPr>
                <w:sz w:val="24"/>
                <w:szCs w:val="24"/>
              </w:rPr>
            </w:pPr>
          </w:p>
        </w:tc>
        <w:tc>
          <w:tcPr>
            <w:tcW w:w="1923" w:type="dxa"/>
            <w:vMerge/>
            <w:vAlign w:val="center"/>
          </w:tcPr>
          <w:p w14:paraId="70682FBE" w14:textId="77777777" w:rsidR="00A13D2C" w:rsidRPr="00D50B44" w:rsidRDefault="00A13D2C" w:rsidP="00A13D2C">
            <w:pPr>
              <w:jc w:val="center"/>
              <w:rPr>
                <w:sz w:val="24"/>
                <w:szCs w:val="24"/>
              </w:rPr>
            </w:pPr>
          </w:p>
        </w:tc>
        <w:tc>
          <w:tcPr>
            <w:tcW w:w="2068" w:type="dxa"/>
            <w:vMerge/>
            <w:vAlign w:val="center"/>
          </w:tcPr>
          <w:p w14:paraId="67FC7ED0" w14:textId="77777777" w:rsidR="00A13D2C" w:rsidRPr="00D50B44" w:rsidRDefault="00A13D2C" w:rsidP="00A13D2C">
            <w:pPr>
              <w:jc w:val="center"/>
              <w:rPr>
                <w:sz w:val="24"/>
                <w:szCs w:val="24"/>
              </w:rPr>
            </w:pPr>
          </w:p>
        </w:tc>
        <w:tc>
          <w:tcPr>
            <w:tcW w:w="1817" w:type="dxa"/>
            <w:vMerge/>
            <w:vAlign w:val="center"/>
          </w:tcPr>
          <w:p w14:paraId="5C99D5E4" w14:textId="77777777" w:rsidR="00A13D2C" w:rsidRPr="00D50B44" w:rsidRDefault="00A13D2C" w:rsidP="00A13D2C">
            <w:pPr>
              <w:jc w:val="center"/>
              <w:rPr>
                <w:sz w:val="24"/>
                <w:szCs w:val="24"/>
              </w:rPr>
            </w:pPr>
          </w:p>
        </w:tc>
        <w:tc>
          <w:tcPr>
            <w:tcW w:w="1658" w:type="dxa"/>
            <w:vMerge/>
            <w:vAlign w:val="center"/>
          </w:tcPr>
          <w:p w14:paraId="14AF6DFD" w14:textId="77777777" w:rsidR="00A13D2C" w:rsidRPr="00D50B44" w:rsidRDefault="00A13D2C" w:rsidP="00A13D2C">
            <w:pPr>
              <w:jc w:val="center"/>
              <w:rPr>
                <w:sz w:val="24"/>
                <w:szCs w:val="24"/>
              </w:rPr>
            </w:pPr>
          </w:p>
        </w:tc>
        <w:tc>
          <w:tcPr>
            <w:tcW w:w="1312" w:type="dxa"/>
            <w:vMerge/>
            <w:vAlign w:val="center"/>
          </w:tcPr>
          <w:p w14:paraId="291B3471" w14:textId="77777777" w:rsidR="00A13D2C" w:rsidRPr="00D50B44" w:rsidRDefault="00A13D2C" w:rsidP="00A13D2C">
            <w:pPr>
              <w:jc w:val="center"/>
              <w:rPr>
                <w:sz w:val="24"/>
                <w:szCs w:val="24"/>
              </w:rPr>
            </w:pPr>
          </w:p>
        </w:tc>
        <w:tc>
          <w:tcPr>
            <w:tcW w:w="1109" w:type="dxa"/>
            <w:vAlign w:val="center"/>
          </w:tcPr>
          <w:p w14:paraId="13B78901" w14:textId="77777777" w:rsidR="00A13D2C" w:rsidRPr="00D50B44" w:rsidRDefault="00A13D2C" w:rsidP="00A13D2C">
            <w:pPr>
              <w:ind w:right="-57"/>
              <w:jc w:val="center"/>
              <w:rPr>
                <w:sz w:val="24"/>
                <w:szCs w:val="24"/>
              </w:rPr>
            </w:pPr>
            <w:r w:rsidRPr="00D50B44">
              <w:rPr>
                <w:sz w:val="24"/>
                <w:szCs w:val="24"/>
              </w:rPr>
              <w:t>2017</w:t>
            </w:r>
          </w:p>
        </w:tc>
        <w:tc>
          <w:tcPr>
            <w:tcW w:w="1080" w:type="dxa"/>
            <w:vAlign w:val="center"/>
          </w:tcPr>
          <w:p w14:paraId="030F9673" w14:textId="77777777" w:rsidR="00A13D2C" w:rsidRPr="00D50B44" w:rsidRDefault="00A13D2C" w:rsidP="00A13D2C">
            <w:pPr>
              <w:ind w:right="-57"/>
              <w:jc w:val="center"/>
              <w:rPr>
                <w:sz w:val="24"/>
                <w:szCs w:val="24"/>
              </w:rPr>
            </w:pPr>
            <w:r w:rsidRPr="00D50B44">
              <w:rPr>
                <w:sz w:val="24"/>
                <w:szCs w:val="24"/>
              </w:rPr>
              <w:t>2018</w:t>
            </w:r>
          </w:p>
        </w:tc>
        <w:tc>
          <w:tcPr>
            <w:tcW w:w="1080" w:type="dxa"/>
            <w:vAlign w:val="center"/>
          </w:tcPr>
          <w:p w14:paraId="080B7E44" w14:textId="77777777" w:rsidR="00A13D2C" w:rsidRPr="00D50B44" w:rsidRDefault="00A13D2C" w:rsidP="00A13D2C">
            <w:pPr>
              <w:ind w:right="-57"/>
              <w:jc w:val="center"/>
              <w:rPr>
                <w:sz w:val="24"/>
                <w:szCs w:val="24"/>
              </w:rPr>
            </w:pPr>
            <w:r w:rsidRPr="00D50B44">
              <w:rPr>
                <w:sz w:val="24"/>
                <w:szCs w:val="24"/>
              </w:rPr>
              <w:t>2019</w:t>
            </w:r>
          </w:p>
        </w:tc>
        <w:tc>
          <w:tcPr>
            <w:tcW w:w="1080" w:type="dxa"/>
            <w:vAlign w:val="center"/>
          </w:tcPr>
          <w:p w14:paraId="3BF7AAEE" w14:textId="77777777" w:rsidR="00A13D2C" w:rsidRPr="00D50B44" w:rsidRDefault="00A13D2C" w:rsidP="00A13D2C">
            <w:pPr>
              <w:ind w:right="-57"/>
              <w:jc w:val="center"/>
              <w:rPr>
                <w:sz w:val="24"/>
                <w:szCs w:val="24"/>
              </w:rPr>
            </w:pPr>
            <w:r w:rsidRPr="00D50B44">
              <w:rPr>
                <w:sz w:val="24"/>
                <w:szCs w:val="24"/>
              </w:rPr>
              <w:t>2020</w:t>
            </w:r>
          </w:p>
        </w:tc>
        <w:tc>
          <w:tcPr>
            <w:tcW w:w="1201" w:type="dxa"/>
            <w:vAlign w:val="center"/>
          </w:tcPr>
          <w:p w14:paraId="27654E16"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56251F78" w14:textId="77777777" w:rsidTr="003E3734">
        <w:tc>
          <w:tcPr>
            <w:tcW w:w="825" w:type="dxa"/>
            <w:vMerge w:val="restart"/>
            <w:vAlign w:val="center"/>
          </w:tcPr>
          <w:p w14:paraId="3C83BBC6" w14:textId="77777777" w:rsidR="00A13D2C" w:rsidRPr="00D50B44" w:rsidRDefault="00A13D2C" w:rsidP="00A13D2C">
            <w:pPr>
              <w:jc w:val="center"/>
              <w:rPr>
                <w:sz w:val="24"/>
                <w:szCs w:val="24"/>
              </w:rPr>
            </w:pPr>
            <w:r w:rsidRPr="00D50B44">
              <w:rPr>
                <w:sz w:val="24"/>
                <w:szCs w:val="24"/>
              </w:rPr>
              <w:t>6.12</w:t>
            </w:r>
          </w:p>
        </w:tc>
        <w:tc>
          <w:tcPr>
            <w:tcW w:w="1923" w:type="dxa"/>
            <w:vMerge w:val="restart"/>
            <w:vAlign w:val="center"/>
          </w:tcPr>
          <w:p w14:paraId="24C76689" w14:textId="77777777" w:rsidR="00A13D2C" w:rsidRPr="00D50B44" w:rsidRDefault="00A13D2C" w:rsidP="00A13D2C">
            <w:pPr>
              <w:jc w:val="center"/>
              <w:rPr>
                <w:sz w:val="24"/>
                <w:szCs w:val="24"/>
                <w:lang w:eastAsia="ru-RU"/>
              </w:rPr>
            </w:pPr>
            <w:r w:rsidRPr="00D50B44">
              <w:rPr>
                <w:sz w:val="24"/>
                <w:szCs w:val="24"/>
              </w:rPr>
              <w:t>Виконання заходів щодо розроблення проєктів землеустрою з організації та встановлення меж територій природно-заповідного фонду Рівненської області</w:t>
            </w:r>
          </w:p>
        </w:tc>
        <w:tc>
          <w:tcPr>
            <w:tcW w:w="2068" w:type="dxa"/>
            <w:vMerge w:val="restart"/>
            <w:vAlign w:val="center"/>
          </w:tcPr>
          <w:p w14:paraId="10B553D0" w14:textId="77777777" w:rsidR="00A13D2C" w:rsidRPr="00D50B44" w:rsidRDefault="00A13D2C" w:rsidP="00A13D2C">
            <w:pPr>
              <w:jc w:val="center"/>
              <w:rPr>
                <w:sz w:val="24"/>
                <w:szCs w:val="24"/>
                <w:lang w:eastAsia="ru-RU"/>
              </w:rPr>
            </w:pPr>
            <w:r w:rsidRPr="00D50B44">
              <w:rPr>
                <w:sz w:val="24"/>
                <w:szCs w:val="24"/>
              </w:rPr>
              <w:t>збереження природних комплексів територій та об’єктів природно- заповідного фонду області</w:t>
            </w:r>
          </w:p>
        </w:tc>
        <w:tc>
          <w:tcPr>
            <w:tcW w:w="1817" w:type="dxa"/>
            <w:vMerge w:val="restart"/>
            <w:vAlign w:val="center"/>
          </w:tcPr>
          <w:p w14:paraId="175D1554" w14:textId="77777777" w:rsidR="00A13D2C" w:rsidRPr="00D50B44" w:rsidRDefault="00A13D2C" w:rsidP="00A13D2C">
            <w:pPr>
              <w:jc w:val="center"/>
              <w:rPr>
                <w:sz w:val="24"/>
                <w:szCs w:val="24"/>
                <w:lang w:eastAsia="ru-RU"/>
              </w:rPr>
            </w:pPr>
            <w:r w:rsidRPr="00D50B44">
              <w:rPr>
                <w:sz w:val="24"/>
                <w:szCs w:val="24"/>
              </w:rPr>
              <w:t>Департамент екології та природних ресурсів Рівненської облдерж</w:t>
            </w:r>
            <w:r w:rsidRPr="00D50B44">
              <w:rPr>
                <w:sz w:val="24"/>
                <w:szCs w:val="24"/>
              </w:rPr>
              <w:softHyphen/>
              <w:t>адміністрації</w:t>
            </w:r>
          </w:p>
        </w:tc>
        <w:tc>
          <w:tcPr>
            <w:tcW w:w="1658" w:type="dxa"/>
            <w:vAlign w:val="center"/>
          </w:tcPr>
          <w:p w14:paraId="6907E4EC"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6EE60E6B"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0AC4132A"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1F1FE224"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2533352E"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388BDEBB" w14:textId="77777777" w:rsidR="00A13D2C" w:rsidRPr="00D50B44" w:rsidRDefault="00A13D2C" w:rsidP="00A13D2C">
            <w:pPr>
              <w:rPr>
                <w:sz w:val="24"/>
                <w:szCs w:val="24"/>
              </w:rPr>
            </w:pPr>
            <w:r w:rsidRPr="00D50B44">
              <w:rPr>
                <w:sz w:val="24"/>
                <w:szCs w:val="24"/>
              </w:rPr>
              <w:t> </w:t>
            </w:r>
          </w:p>
        </w:tc>
        <w:tc>
          <w:tcPr>
            <w:tcW w:w="1201" w:type="dxa"/>
            <w:vAlign w:val="center"/>
          </w:tcPr>
          <w:p w14:paraId="68EC8E89" w14:textId="77777777" w:rsidR="00A13D2C" w:rsidRPr="00D50B44" w:rsidRDefault="00A13D2C" w:rsidP="00A13D2C">
            <w:pPr>
              <w:rPr>
                <w:sz w:val="24"/>
                <w:szCs w:val="24"/>
              </w:rPr>
            </w:pPr>
            <w:r w:rsidRPr="00D50B44">
              <w:rPr>
                <w:sz w:val="24"/>
                <w:szCs w:val="24"/>
              </w:rPr>
              <w:t> </w:t>
            </w:r>
          </w:p>
        </w:tc>
      </w:tr>
      <w:tr w:rsidR="00D50B44" w:rsidRPr="00D50B44" w14:paraId="7EDD33E9" w14:textId="77777777" w:rsidTr="003E3734">
        <w:tc>
          <w:tcPr>
            <w:tcW w:w="825" w:type="dxa"/>
            <w:vMerge/>
            <w:vAlign w:val="center"/>
          </w:tcPr>
          <w:p w14:paraId="6935288A" w14:textId="77777777" w:rsidR="00A13D2C" w:rsidRPr="00D50B44" w:rsidRDefault="00A13D2C" w:rsidP="00A13D2C">
            <w:pPr>
              <w:jc w:val="center"/>
              <w:rPr>
                <w:sz w:val="24"/>
                <w:szCs w:val="24"/>
              </w:rPr>
            </w:pPr>
          </w:p>
        </w:tc>
        <w:tc>
          <w:tcPr>
            <w:tcW w:w="1923" w:type="dxa"/>
            <w:vMerge/>
            <w:vAlign w:val="center"/>
          </w:tcPr>
          <w:p w14:paraId="37613031" w14:textId="77777777" w:rsidR="00A13D2C" w:rsidRPr="00D50B44" w:rsidRDefault="00A13D2C" w:rsidP="00A13D2C">
            <w:pPr>
              <w:rPr>
                <w:sz w:val="24"/>
                <w:szCs w:val="24"/>
                <w:lang w:eastAsia="ru-RU"/>
              </w:rPr>
            </w:pPr>
          </w:p>
        </w:tc>
        <w:tc>
          <w:tcPr>
            <w:tcW w:w="2068" w:type="dxa"/>
            <w:vMerge/>
            <w:vAlign w:val="center"/>
          </w:tcPr>
          <w:p w14:paraId="26829D85" w14:textId="77777777" w:rsidR="00A13D2C" w:rsidRPr="00D50B44" w:rsidRDefault="00A13D2C" w:rsidP="00A13D2C">
            <w:pPr>
              <w:rPr>
                <w:sz w:val="24"/>
                <w:szCs w:val="24"/>
                <w:lang w:eastAsia="ru-RU"/>
              </w:rPr>
            </w:pPr>
          </w:p>
        </w:tc>
        <w:tc>
          <w:tcPr>
            <w:tcW w:w="1817" w:type="dxa"/>
            <w:vMerge/>
            <w:vAlign w:val="center"/>
          </w:tcPr>
          <w:p w14:paraId="7BE1C95C" w14:textId="77777777" w:rsidR="00A13D2C" w:rsidRPr="00D50B44" w:rsidRDefault="00A13D2C" w:rsidP="00A13D2C">
            <w:pPr>
              <w:rPr>
                <w:sz w:val="24"/>
                <w:szCs w:val="24"/>
                <w:lang w:eastAsia="ru-RU"/>
              </w:rPr>
            </w:pPr>
          </w:p>
        </w:tc>
        <w:tc>
          <w:tcPr>
            <w:tcW w:w="1658" w:type="dxa"/>
            <w:vAlign w:val="center"/>
          </w:tcPr>
          <w:p w14:paraId="1FF6CAA8"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59C948CD" w14:textId="77777777" w:rsidR="00A13D2C" w:rsidRPr="00D50B44" w:rsidRDefault="00A13D2C" w:rsidP="00A13D2C">
            <w:pPr>
              <w:jc w:val="center"/>
              <w:rPr>
                <w:sz w:val="24"/>
                <w:szCs w:val="24"/>
                <w:lang w:eastAsia="ru-RU"/>
              </w:rPr>
            </w:pPr>
            <w:r w:rsidRPr="00D50B44">
              <w:rPr>
                <w:sz w:val="24"/>
                <w:szCs w:val="24"/>
              </w:rPr>
              <w:t>500,0000</w:t>
            </w:r>
          </w:p>
        </w:tc>
        <w:tc>
          <w:tcPr>
            <w:tcW w:w="1109" w:type="dxa"/>
            <w:vAlign w:val="center"/>
          </w:tcPr>
          <w:p w14:paraId="19FABC0A"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30C7DC3"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141692C"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56C93D3" w14:textId="77777777" w:rsidR="00A13D2C" w:rsidRPr="00D50B44" w:rsidRDefault="00A13D2C" w:rsidP="00A13D2C">
            <w:pPr>
              <w:rPr>
                <w:sz w:val="24"/>
                <w:szCs w:val="24"/>
              </w:rPr>
            </w:pPr>
            <w:r w:rsidRPr="00D50B44">
              <w:rPr>
                <w:sz w:val="24"/>
                <w:szCs w:val="24"/>
              </w:rPr>
              <w:t> </w:t>
            </w:r>
          </w:p>
        </w:tc>
        <w:tc>
          <w:tcPr>
            <w:tcW w:w="1201" w:type="dxa"/>
            <w:vAlign w:val="center"/>
          </w:tcPr>
          <w:p w14:paraId="416FF37F" w14:textId="77777777" w:rsidR="00A13D2C" w:rsidRPr="00D50B44" w:rsidRDefault="00A13D2C" w:rsidP="00A13D2C">
            <w:pPr>
              <w:rPr>
                <w:sz w:val="24"/>
                <w:szCs w:val="24"/>
              </w:rPr>
            </w:pPr>
            <w:r w:rsidRPr="00D50B44">
              <w:rPr>
                <w:sz w:val="24"/>
                <w:szCs w:val="24"/>
              </w:rPr>
              <w:t>500,0000</w:t>
            </w:r>
          </w:p>
        </w:tc>
      </w:tr>
      <w:tr w:rsidR="00D50B44" w:rsidRPr="00D50B44" w14:paraId="1CC98977" w14:textId="77777777" w:rsidTr="003E3734">
        <w:tc>
          <w:tcPr>
            <w:tcW w:w="825" w:type="dxa"/>
            <w:vMerge/>
            <w:vAlign w:val="center"/>
          </w:tcPr>
          <w:p w14:paraId="071D7D9D" w14:textId="77777777" w:rsidR="00A13D2C" w:rsidRPr="00D50B44" w:rsidRDefault="00A13D2C" w:rsidP="00A13D2C">
            <w:pPr>
              <w:jc w:val="center"/>
              <w:rPr>
                <w:sz w:val="24"/>
                <w:szCs w:val="24"/>
              </w:rPr>
            </w:pPr>
          </w:p>
        </w:tc>
        <w:tc>
          <w:tcPr>
            <w:tcW w:w="1923" w:type="dxa"/>
            <w:vMerge/>
            <w:vAlign w:val="center"/>
          </w:tcPr>
          <w:p w14:paraId="1168AF34" w14:textId="77777777" w:rsidR="00A13D2C" w:rsidRPr="00D50B44" w:rsidRDefault="00A13D2C" w:rsidP="00A13D2C">
            <w:pPr>
              <w:rPr>
                <w:sz w:val="24"/>
                <w:szCs w:val="24"/>
                <w:lang w:eastAsia="ru-RU"/>
              </w:rPr>
            </w:pPr>
          </w:p>
        </w:tc>
        <w:tc>
          <w:tcPr>
            <w:tcW w:w="2068" w:type="dxa"/>
            <w:vMerge/>
            <w:vAlign w:val="center"/>
          </w:tcPr>
          <w:p w14:paraId="78161615" w14:textId="77777777" w:rsidR="00A13D2C" w:rsidRPr="00D50B44" w:rsidRDefault="00A13D2C" w:rsidP="00A13D2C">
            <w:pPr>
              <w:rPr>
                <w:sz w:val="24"/>
                <w:szCs w:val="24"/>
                <w:lang w:eastAsia="ru-RU"/>
              </w:rPr>
            </w:pPr>
          </w:p>
        </w:tc>
        <w:tc>
          <w:tcPr>
            <w:tcW w:w="1817" w:type="dxa"/>
            <w:vMerge/>
            <w:vAlign w:val="center"/>
          </w:tcPr>
          <w:p w14:paraId="025A2CAD" w14:textId="77777777" w:rsidR="00A13D2C" w:rsidRPr="00D50B44" w:rsidRDefault="00A13D2C" w:rsidP="00A13D2C">
            <w:pPr>
              <w:rPr>
                <w:sz w:val="24"/>
                <w:szCs w:val="24"/>
                <w:lang w:eastAsia="ru-RU"/>
              </w:rPr>
            </w:pPr>
          </w:p>
        </w:tc>
        <w:tc>
          <w:tcPr>
            <w:tcW w:w="1658" w:type="dxa"/>
            <w:vAlign w:val="center"/>
          </w:tcPr>
          <w:p w14:paraId="5870A4DD"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74719F15"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45F0CF95"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25850C9"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11FF7B3"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26E6F35" w14:textId="77777777" w:rsidR="00A13D2C" w:rsidRPr="00D50B44" w:rsidRDefault="00A13D2C" w:rsidP="00A13D2C">
            <w:pPr>
              <w:rPr>
                <w:sz w:val="24"/>
                <w:szCs w:val="24"/>
              </w:rPr>
            </w:pPr>
            <w:r w:rsidRPr="00D50B44">
              <w:rPr>
                <w:sz w:val="24"/>
                <w:szCs w:val="24"/>
              </w:rPr>
              <w:t> </w:t>
            </w:r>
          </w:p>
        </w:tc>
        <w:tc>
          <w:tcPr>
            <w:tcW w:w="1201" w:type="dxa"/>
            <w:vAlign w:val="center"/>
          </w:tcPr>
          <w:p w14:paraId="71AD34A5" w14:textId="77777777" w:rsidR="00A13D2C" w:rsidRPr="00D50B44" w:rsidRDefault="00A13D2C" w:rsidP="00A13D2C">
            <w:pPr>
              <w:rPr>
                <w:sz w:val="24"/>
                <w:szCs w:val="24"/>
              </w:rPr>
            </w:pPr>
            <w:r w:rsidRPr="00D50B44">
              <w:rPr>
                <w:sz w:val="24"/>
                <w:szCs w:val="24"/>
              </w:rPr>
              <w:t> </w:t>
            </w:r>
          </w:p>
        </w:tc>
      </w:tr>
      <w:tr w:rsidR="00D50B44" w:rsidRPr="00D50B44" w14:paraId="079E2118" w14:textId="77777777" w:rsidTr="003E3734">
        <w:tc>
          <w:tcPr>
            <w:tcW w:w="825" w:type="dxa"/>
            <w:vMerge/>
            <w:vAlign w:val="center"/>
          </w:tcPr>
          <w:p w14:paraId="7AAB66E1" w14:textId="77777777" w:rsidR="00A13D2C" w:rsidRPr="00D50B44" w:rsidRDefault="00A13D2C" w:rsidP="00A13D2C">
            <w:pPr>
              <w:jc w:val="center"/>
              <w:rPr>
                <w:sz w:val="24"/>
                <w:szCs w:val="24"/>
              </w:rPr>
            </w:pPr>
          </w:p>
        </w:tc>
        <w:tc>
          <w:tcPr>
            <w:tcW w:w="1923" w:type="dxa"/>
            <w:vMerge/>
            <w:vAlign w:val="center"/>
          </w:tcPr>
          <w:p w14:paraId="1C96BEFA" w14:textId="77777777" w:rsidR="00A13D2C" w:rsidRPr="00D50B44" w:rsidRDefault="00A13D2C" w:rsidP="00A13D2C">
            <w:pPr>
              <w:rPr>
                <w:sz w:val="24"/>
                <w:szCs w:val="24"/>
                <w:lang w:eastAsia="ru-RU"/>
              </w:rPr>
            </w:pPr>
          </w:p>
        </w:tc>
        <w:tc>
          <w:tcPr>
            <w:tcW w:w="2068" w:type="dxa"/>
            <w:vMerge/>
            <w:vAlign w:val="center"/>
          </w:tcPr>
          <w:p w14:paraId="5E292C66" w14:textId="77777777" w:rsidR="00A13D2C" w:rsidRPr="00D50B44" w:rsidRDefault="00A13D2C" w:rsidP="00A13D2C">
            <w:pPr>
              <w:rPr>
                <w:sz w:val="24"/>
                <w:szCs w:val="24"/>
                <w:lang w:eastAsia="ru-RU"/>
              </w:rPr>
            </w:pPr>
          </w:p>
        </w:tc>
        <w:tc>
          <w:tcPr>
            <w:tcW w:w="1817" w:type="dxa"/>
            <w:vMerge/>
            <w:vAlign w:val="center"/>
          </w:tcPr>
          <w:p w14:paraId="6C992C01" w14:textId="77777777" w:rsidR="00A13D2C" w:rsidRPr="00D50B44" w:rsidRDefault="00A13D2C" w:rsidP="00A13D2C">
            <w:pPr>
              <w:rPr>
                <w:sz w:val="24"/>
                <w:szCs w:val="24"/>
                <w:lang w:eastAsia="ru-RU"/>
              </w:rPr>
            </w:pPr>
          </w:p>
        </w:tc>
        <w:tc>
          <w:tcPr>
            <w:tcW w:w="1658" w:type="dxa"/>
            <w:vAlign w:val="center"/>
          </w:tcPr>
          <w:p w14:paraId="4B3A123B"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0DDA429E"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093A716E"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221E4E1F"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7FA7C7D6"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62AA4F02" w14:textId="77777777" w:rsidR="00A13D2C" w:rsidRPr="00D50B44" w:rsidRDefault="00A13D2C" w:rsidP="00A13D2C">
            <w:pPr>
              <w:rPr>
                <w:sz w:val="24"/>
                <w:szCs w:val="24"/>
              </w:rPr>
            </w:pPr>
            <w:r w:rsidRPr="00D50B44">
              <w:rPr>
                <w:sz w:val="24"/>
                <w:szCs w:val="24"/>
              </w:rPr>
              <w:t> </w:t>
            </w:r>
          </w:p>
        </w:tc>
        <w:tc>
          <w:tcPr>
            <w:tcW w:w="1201" w:type="dxa"/>
            <w:vAlign w:val="center"/>
          </w:tcPr>
          <w:p w14:paraId="3AA5D9B7" w14:textId="77777777" w:rsidR="00A13D2C" w:rsidRPr="00D50B44" w:rsidRDefault="00A13D2C" w:rsidP="00A13D2C">
            <w:pPr>
              <w:rPr>
                <w:sz w:val="24"/>
                <w:szCs w:val="24"/>
              </w:rPr>
            </w:pPr>
            <w:r w:rsidRPr="00D50B44">
              <w:rPr>
                <w:sz w:val="24"/>
                <w:szCs w:val="24"/>
              </w:rPr>
              <w:t> </w:t>
            </w:r>
          </w:p>
        </w:tc>
      </w:tr>
    </w:tbl>
    <w:p w14:paraId="58684080"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327F63D7"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5C25F3D0" w14:textId="77777777" w:rsidR="00A13D2C" w:rsidRPr="00D50B44" w:rsidRDefault="00A13D2C" w:rsidP="00A13D2C">
      <w:pPr>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11</w:t>
      </w:r>
    </w:p>
    <w:p w14:paraId="3707620F" w14:textId="77777777" w:rsidR="00A13D2C" w:rsidRPr="00D50B44" w:rsidRDefault="00A13D2C" w:rsidP="00A13D2C">
      <w:pPr>
        <w:suppressAutoHyphens/>
        <w:spacing w:after="0" w:line="240" w:lineRule="auto"/>
        <w:ind w:right="-185"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3) у розділі VII „Доступ до екологічної інформації та залучення громадськості до прийняття рішень з питань охорони довкілля”:</w:t>
      </w:r>
    </w:p>
    <w:p w14:paraId="314997B7" w14:textId="77777777" w:rsidR="00A13D2C" w:rsidRPr="00D50B44" w:rsidRDefault="00A13D2C" w:rsidP="00A13D2C">
      <w:pPr>
        <w:suppressAutoHyphens/>
        <w:spacing w:after="0" w:line="240" w:lineRule="auto"/>
        <w:ind w:right="-185"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підпункти 7.2.4 та 7.2.5 викласти в такій редакції:</w:t>
      </w:r>
    </w:p>
    <w:p w14:paraId="6F4E1F25"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tbl>
      <w:tblPr>
        <w:tblStyle w:val="af0"/>
        <w:tblW w:w="15266" w:type="dxa"/>
        <w:tblInd w:w="-132" w:type="dxa"/>
        <w:tblLayout w:type="fixed"/>
        <w:tblLook w:val="01E0" w:firstRow="1" w:lastRow="1" w:firstColumn="1" w:lastColumn="1" w:noHBand="0" w:noVBand="0"/>
      </w:tblPr>
      <w:tblGrid>
        <w:gridCol w:w="820"/>
        <w:gridCol w:w="1912"/>
        <w:gridCol w:w="1931"/>
        <w:gridCol w:w="1807"/>
        <w:gridCol w:w="1649"/>
        <w:gridCol w:w="1305"/>
        <w:gridCol w:w="1087"/>
        <w:gridCol w:w="1074"/>
        <w:gridCol w:w="1193"/>
        <w:gridCol w:w="1312"/>
        <w:gridCol w:w="1176"/>
      </w:tblGrid>
      <w:tr w:rsidR="00D50B44" w:rsidRPr="00D50B44" w14:paraId="5ADDA438" w14:textId="77777777" w:rsidTr="003E3734">
        <w:trPr>
          <w:trHeight w:val="270"/>
        </w:trPr>
        <w:tc>
          <w:tcPr>
            <w:tcW w:w="820" w:type="dxa"/>
            <w:vMerge w:val="restart"/>
          </w:tcPr>
          <w:p w14:paraId="230DBC37" w14:textId="77777777" w:rsidR="00A13D2C" w:rsidRPr="00D50B44" w:rsidRDefault="00A13D2C" w:rsidP="00A13D2C">
            <w:pPr>
              <w:jc w:val="center"/>
              <w:rPr>
                <w:sz w:val="24"/>
                <w:szCs w:val="24"/>
              </w:rPr>
            </w:pPr>
            <w:r w:rsidRPr="00D50B44">
              <w:rPr>
                <w:sz w:val="24"/>
                <w:szCs w:val="24"/>
              </w:rPr>
              <w:t>№</w:t>
            </w:r>
          </w:p>
        </w:tc>
        <w:tc>
          <w:tcPr>
            <w:tcW w:w="1912" w:type="dxa"/>
            <w:vMerge w:val="restart"/>
          </w:tcPr>
          <w:p w14:paraId="60FA4180" w14:textId="77777777" w:rsidR="00A13D2C" w:rsidRPr="00D50B44" w:rsidRDefault="00A13D2C" w:rsidP="00A13D2C">
            <w:pPr>
              <w:jc w:val="center"/>
              <w:rPr>
                <w:sz w:val="24"/>
                <w:szCs w:val="24"/>
              </w:rPr>
            </w:pPr>
            <w:r w:rsidRPr="00D50B44">
              <w:rPr>
                <w:sz w:val="24"/>
                <w:szCs w:val="24"/>
              </w:rPr>
              <w:t>Найменування заходу</w:t>
            </w:r>
          </w:p>
        </w:tc>
        <w:tc>
          <w:tcPr>
            <w:tcW w:w="1931" w:type="dxa"/>
            <w:vMerge w:val="restart"/>
          </w:tcPr>
          <w:p w14:paraId="7BAFBC30"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07" w:type="dxa"/>
            <w:vMerge w:val="restart"/>
          </w:tcPr>
          <w:p w14:paraId="1FD384D6"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49" w:type="dxa"/>
            <w:vMerge w:val="restart"/>
          </w:tcPr>
          <w:p w14:paraId="109BC1EA"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426ADC04" w14:textId="77777777" w:rsidR="00A13D2C" w:rsidRPr="00D50B44" w:rsidRDefault="00A13D2C" w:rsidP="00A13D2C">
            <w:pPr>
              <w:jc w:val="center"/>
              <w:rPr>
                <w:sz w:val="24"/>
                <w:szCs w:val="24"/>
              </w:rPr>
            </w:pPr>
            <w:r w:rsidRPr="00D50B44">
              <w:rPr>
                <w:sz w:val="24"/>
                <w:szCs w:val="24"/>
              </w:rPr>
              <w:t>інші кошти)</w:t>
            </w:r>
          </w:p>
        </w:tc>
        <w:tc>
          <w:tcPr>
            <w:tcW w:w="1305" w:type="dxa"/>
            <w:vMerge w:val="restart"/>
          </w:tcPr>
          <w:p w14:paraId="18874D2A"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842" w:type="dxa"/>
            <w:gridSpan w:val="5"/>
            <w:vAlign w:val="center"/>
          </w:tcPr>
          <w:p w14:paraId="19A7F138"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43BC69B5" w14:textId="77777777" w:rsidTr="003E3734">
        <w:trPr>
          <w:trHeight w:val="148"/>
        </w:trPr>
        <w:tc>
          <w:tcPr>
            <w:tcW w:w="820" w:type="dxa"/>
            <w:vMerge/>
            <w:vAlign w:val="center"/>
          </w:tcPr>
          <w:p w14:paraId="03F1DF00" w14:textId="77777777" w:rsidR="00A13D2C" w:rsidRPr="00D50B44" w:rsidRDefault="00A13D2C" w:rsidP="00A13D2C">
            <w:pPr>
              <w:jc w:val="center"/>
              <w:rPr>
                <w:sz w:val="24"/>
                <w:szCs w:val="24"/>
              </w:rPr>
            </w:pPr>
          </w:p>
        </w:tc>
        <w:tc>
          <w:tcPr>
            <w:tcW w:w="1912" w:type="dxa"/>
            <w:vMerge/>
            <w:vAlign w:val="center"/>
          </w:tcPr>
          <w:p w14:paraId="7104B0A1" w14:textId="77777777" w:rsidR="00A13D2C" w:rsidRPr="00D50B44" w:rsidRDefault="00A13D2C" w:rsidP="00A13D2C">
            <w:pPr>
              <w:jc w:val="center"/>
              <w:rPr>
                <w:sz w:val="24"/>
                <w:szCs w:val="24"/>
              </w:rPr>
            </w:pPr>
          </w:p>
        </w:tc>
        <w:tc>
          <w:tcPr>
            <w:tcW w:w="1931" w:type="dxa"/>
            <w:vMerge/>
            <w:vAlign w:val="center"/>
          </w:tcPr>
          <w:p w14:paraId="5BF90214" w14:textId="77777777" w:rsidR="00A13D2C" w:rsidRPr="00D50B44" w:rsidRDefault="00A13D2C" w:rsidP="00A13D2C">
            <w:pPr>
              <w:jc w:val="center"/>
              <w:rPr>
                <w:sz w:val="24"/>
                <w:szCs w:val="24"/>
              </w:rPr>
            </w:pPr>
          </w:p>
        </w:tc>
        <w:tc>
          <w:tcPr>
            <w:tcW w:w="1807" w:type="dxa"/>
            <w:vMerge/>
            <w:vAlign w:val="center"/>
          </w:tcPr>
          <w:p w14:paraId="7AD1A130" w14:textId="77777777" w:rsidR="00A13D2C" w:rsidRPr="00D50B44" w:rsidRDefault="00A13D2C" w:rsidP="00A13D2C">
            <w:pPr>
              <w:jc w:val="center"/>
              <w:rPr>
                <w:sz w:val="24"/>
                <w:szCs w:val="24"/>
              </w:rPr>
            </w:pPr>
          </w:p>
        </w:tc>
        <w:tc>
          <w:tcPr>
            <w:tcW w:w="1649" w:type="dxa"/>
            <w:vMerge/>
            <w:vAlign w:val="center"/>
          </w:tcPr>
          <w:p w14:paraId="5721AC2B" w14:textId="77777777" w:rsidR="00A13D2C" w:rsidRPr="00D50B44" w:rsidRDefault="00A13D2C" w:rsidP="00A13D2C">
            <w:pPr>
              <w:jc w:val="center"/>
              <w:rPr>
                <w:sz w:val="24"/>
                <w:szCs w:val="24"/>
              </w:rPr>
            </w:pPr>
          </w:p>
        </w:tc>
        <w:tc>
          <w:tcPr>
            <w:tcW w:w="1305" w:type="dxa"/>
            <w:vMerge/>
            <w:vAlign w:val="center"/>
          </w:tcPr>
          <w:p w14:paraId="41D6BFAB" w14:textId="77777777" w:rsidR="00A13D2C" w:rsidRPr="00D50B44" w:rsidRDefault="00A13D2C" w:rsidP="00A13D2C">
            <w:pPr>
              <w:jc w:val="center"/>
              <w:rPr>
                <w:sz w:val="24"/>
                <w:szCs w:val="24"/>
              </w:rPr>
            </w:pPr>
          </w:p>
        </w:tc>
        <w:tc>
          <w:tcPr>
            <w:tcW w:w="1087" w:type="dxa"/>
            <w:vAlign w:val="center"/>
          </w:tcPr>
          <w:p w14:paraId="6683D8FD" w14:textId="77777777" w:rsidR="00A13D2C" w:rsidRPr="00D50B44" w:rsidRDefault="00A13D2C" w:rsidP="00A13D2C">
            <w:pPr>
              <w:ind w:right="-57"/>
              <w:jc w:val="center"/>
              <w:rPr>
                <w:sz w:val="24"/>
                <w:szCs w:val="24"/>
              </w:rPr>
            </w:pPr>
            <w:r w:rsidRPr="00D50B44">
              <w:rPr>
                <w:sz w:val="24"/>
                <w:szCs w:val="24"/>
              </w:rPr>
              <w:t>2017</w:t>
            </w:r>
          </w:p>
        </w:tc>
        <w:tc>
          <w:tcPr>
            <w:tcW w:w="1074" w:type="dxa"/>
            <w:vAlign w:val="center"/>
          </w:tcPr>
          <w:p w14:paraId="6B2841E4" w14:textId="77777777" w:rsidR="00A13D2C" w:rsidRPr="00D50B44" w:rsidRDefault="00A13D2C" w:rsidP="00A13D2C">
            <w:pPr>
              <w:ind w:right="-57"/>
              <w:jc w:val="center"/>
              <w:rPr>
                <w:sz w:val="24"/>
                <w:szCs w:val="24"/>
              </w:rPr>
            </w:pPr>
            <w:r w:rsidRPr="00D50B44">
              <w:rPr>
                <w:sz w:val="24"/>
                <w:szCs w:val="24"/>
              </w:rPr>
              <w:t>2018</w:t>
            </w:r>
          </w:p>
        </w:tc>
        <w:tc>
          <w:tcPr>
            <w:tcW w:w="1193" w:type="dxa"/>
            <w:vAlign w:val="center"/>
          </w:tcPr>
          <w:p w14:paraId="0274BBD2" w14:textId="77777777" w:rsidR="00A13D2C" w:rsidRPr="00D50B44" w:rsidRDefault="00A13D2C" w:rsidP="00A13D2C">
            <w:pPr>
              <w:ind w:right="-57"/>
              <w:jc w:val="center"/>
              <w:rPr>
                <w:sz w:val="24"/>
                <w:szCs w:val="24"/>
              </w:rPr>
            </w:pPr>
            <w:r w:rsidRPr="00D50B44">
              <w:rPr>
                <w:sz w:val="24"/>
                <w:szCs w:val="24"/>
              </w:rPr>
              <w:t>2019</w:t>
            </w:r>
          </w:p>
        </w:tc>
        <w:tc>
          <w:tcPr>
            <w:tcW w:w="1312" w:type="dxa"/>
            <w:vAlign w:val="center"/>
          </w:tcPr>
          <w:p w14:paraId="535621A8" w14:textId="77777777" w:rsidR="00A13D2C" w:rsidRPr="00D50B44" w:rsidRDefault="00A13D2C" w:rsidP="00A13D2C">
            <w:pPr>
              <w:ind w:right="-57"/>
              <w:jc w:val="center"/>
              <w:rPr>
                <w:sz w:val="24"/>
                <w:szCs w:val="24"/>
              </w:rPr>
            </w:pPr>
            <w:r w:rsidRPr="00D50B44">
              <w:rPr>
                <w:sz w:val="24"/>
                <w:szCs w:val="24"/>
              </w:rPr>
              <w:t>2020</w:t>
            </w:r>
          </w:p>
        </w:tc>
        <w:tc>
          <w:tcPr>
            <w:tcW w:w="1176" w:type="dxa"/>
            <w:vAlign w:val="center"/>
          </w:tcPr>
          <w:p w14:paraId="2A5616FB"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51BB79B2" w14:textId="77777777" w:rsidTr="003E3734">
        <w:trPr>
          <w:trHeight w:val="270"/>
        </w:trPr>
        <w:tc>
          <w:tcPr>
            <w:tcW w:w="820" w:type="dxa"/>
            <w:vMerge w:val="restart"/>
            <w:vAlign w:val="center"/>
          </w:tcPr>
          <w:p w14:paraId="2E302C62" w14:textId="77777777" w:rsidR="00A13D2C" w:rsidRPr="00D50B44" w:rsidRDefault="00A13D2C" w:rsidP="00A13D2C">
            <w:pPr>
              <w:jc w:val="center"/>
              <w:rPr>
                <w:sz w:val="24"/>
                <w:szCs w:val="24"/>
              </w:rPr>
            </w:pPr>
            <w:r w:rsidRPr="00D50B44">
              <w:rPr>
                <w:sz w:val="24"/>
                <w:szCs w:val="24"/>
              </w:rPr>
              <w:t>7.2.4</w:t>
            </w:r>
          </w:p>
        </w:tc>
        <w:tc>
          <w:tcPr>
            <w:tcW w:w="1912" w:type="dxa"/>
            <w:vMerge w:val="restart"/>
            <w:vAlign w:val="center"/>
          </w:tcPr>
          <w:p w14:paraId="09236719" w14:textId="77777777" w:rsidR="00A13D2C" w:rsidRPr="00D50B44" w:rsidRDefault="00A13D2C" w:rsidP="00A13D2C">
            <w:pPr>
              <w:jc w:val="center"/>
              <w:rPr>
                <w:sz w:val="24"/>
                <w:szCs w:val="24"/>
              </w:rPr>
            </w:pPr>
            <w:r w:rsidRPr="00D50B44">
              <w:rPr>
                <w:sz w:val="24"/>
                <w:szCs w:val="24"/>
              </w:rPr>
              <w:t xml:space="preserve">Проведення стратегічної екологічної оцінки «Обласної програми охорони навколишнього природного середовища на 2022 </w:t>
            </w:r>
            <w:r w:rsidRPr="00D50B44">
              <w:rPr>
                <w:sz w:val="28"/>
                <w:szCs w:val="28"/>
              </w:rPr>
              <w:t xml:space="preserve">– </w:t>
            </w:r>
            <w:r w:rsidRPr="00D50B44">
              <w:rPr>
                <w:sz w:val="24"/>
                <w:szCs w:val="24"/>
              </w:rPr>
              <w:t>2026 роки»</w:t>
            </w:r>
          </w:p>
        </w:tc>
        <w:tc>
          <w:tcPr>
            <w:tcW w:w="1931" w:type="dxa"/>
            <w:vMerge w:val="restart"/>
            <w:vAlign w:val="center"/>
          </w:tcPr>
          <w:p w14:paraId="2E36E61A" w14:textId="77777777" w:rsidR="00A13D2C" w:rsidRPr="00D50B44" w:rsidRDefault="00A13D2C" w:rsidP="00A13D2C">
            <w:pPr>
              <w:jc w:val="center"/>
              <w:rPr>
                <w:sz w:val="24"/>
                <w:szCs w:val="24"/>
              </w:rPr>
            </w:pPr>
            <w:r w:rsidRPr="00D50B44">
              <w:rPr>
                <w:sz w:val="24"/>
                <w:szCs w:val="24"/>
              </w:rPr>
              <w:t>Оцінка наслідків для довкілля, у тому числі для здоров’я  населення, інтегрування екологічних вимог під час внесення змін до Обласної програми охорони навколишнього природного середовища на 2022</w:t>
            </w:r>
            <w:r w:rsidRPr="00D50B44">
              <w:rPr>
                <w:sz w:val="28"/>
                <w:szCs w:val="28"/>
              </w:rPr>
              <w:t>–</w:t>
            </w:r>
            <w:r w:rsidRPr="00D50B44">
              <w:rPr>
                <w:sz w:val="24"/>
                <w:szCs w:val="24"/>
              </w:rPr>
              <w:t>2026 роки</w:t>
            </w:r>
          </w:p>
        </w:tc>
        <w:tc>
          <w:tcPr>
            <w:tcW w:w="1807" w:type="dxa"/>
            <w:vMerge w:val="restart"/>
            <w:vAlign w:val="center"/>
          </w:tcPr>
          <w:p w14:paraId="0B2639E2" w14:textId="77777777" w:rsidR="00A13D2C" w:rsidRPr="00D50B44" w:rsidRDefault="00A13D2C" w:rsidP="00A13D2C">
            <w:pPr>
              <w:jc w:val="center"/>
              <w:rPr>
                <w:sz w:val="24"/>
                <w:szCs w:val="24"/>
              </w:rPr>
            </w:pPr>
            <w:r w:rsidRPr="00D50B44">
              <w:rPr>
                <w:sz w:val="24"/>
                <w:szCs w:val="24"/>
              </w:rPr>
              <w:t>Департамент екології та природних ресурсів Рівненської облдерж</w:t>
            </w:r>
            <w:r w:rsidRPr="00D50B44">
              <w:rPr>
                <w:sz w:val="24"/>
                <w:szCs w:val="24"/>
              </w:rPr>
              <w:softHyphen/>
              <w:t>адміністрації</w:t>
            </w:r>
          </w:p>
        </w:tc>
        <w:tc>
          <w:tcPr>
            <w:tcW w:w="1649" w:type="dxa"/>
            <w:vAlign w:val="center"/>
          </w:tcPr>
          <w:p w14:paraId="54873CB0" w14:textId="77777777" w:rsidR="00A13D2C" w:rsidRPr="00D50B44" w:rsidRDefault="00A13D2C" w:rsidP="00A13D2C">
            <w:pPr>
              <w:rPr>
                <w:sz w:val="24"/>
                <w:szCs w:val="24"/>
                <w:lang w:eastAsia="ru-RU"/>
              </w:rPr>
            </w:pPr>
            <w:r w:rsidRPr="00D50B44">
              <w:rPr>
                <w:sz w:val="24"/>
                <w:szCs w:val="24"/>
              </w:rPr>
              <w:t>державний</w:t>
            </w:r>
          </w:p>
        </w:tc>
        <w:tc>
          <w:tcPr>
            <w:tcW w:w="1305" w:type="dxa"/>
            <w:vAlign w:val="center"/>
          </w:tcPr>
          <w:p w14:paraId="632FFE82"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4343A182"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1497E1BB"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21BB6CD2"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2E4A7C5F" w14:textId="77777777" w:rsidR="00A13D2C" w:rsidRPr="00D50B44" w:rsidRDefault="00A13D2C" w:rsidP="00A13D2C">
            <w:pPr>
              <w:rPr>
                <w:sz w:val="24"/>
                <w:szCs w:val="24"/>
              </w:rPr>
            </w:pPr>
            <w:r w:rsidRPr="00D50B44">
              <w:rPr>
                <w:sz w:val="24"/>
                <w:szCs w:val="24"/>
              </w:rPr>
              <w:t> </w:t>
            </w:r>
          </w:p>
        </w:tc>
        <w:tc>
          <w:tcPr>
            <w:tcW w:w="1176" w:type="dxa"/>
            <w:vAlign w:val="center"/>
          </w:tcPr>
          <w:p w14:paraId="7A92184F" w14:textId="77777777" w:rsidR="00A13D2C" w:rsidRPr="00D50B44" w:rsidRDefault="00A13D2C" w:rsidP="00A13D2C">
            <w:pPr>
              <w:rPr>
                <w:sz w:val="24"/>
                <w:szCs w:val="24"/>
              </w:rPr>
            </w:pPr>
            <w:r w:rsidRPr="00D50B44">
              <w:rPr>
                <w:sz w:val="24"/>
                <w:szCs w:val="24"/>
              </w:rPr>
              <w:t> </w:t>
            </w:r>
          </w:p>
        </w:tc>
      </w:tr>
      <w:tr w:rsidR="00D50B44" w:rsidRPr="00D50B44" w14:paraId="2B813256" w14:textId="77777777" w:rsidTr="003E3734">
        <w:trPr>
          <w:trHeight w:val="148"/>
        </w:trPr>
        <w:tc>
          <w:tcPr>
            <w:tcW w:w="820" w:type="dxa"/>
            <w:vMerge/>
          </w:tcPr>
          <w:p w14:paraId="20388A31" w14:textId="77777777" w:rsidR="00A13D2C" w:rsidRPr="00D50B44" w:rsidRDefault="00A13D2C" w:rsidP="00A13D2C">
            <w:pPr>
              <w:rPr>
                <w:sz w:val="24"/>
                <w:szCs w:val="24"/>
              </w:rPr>
            </w:pPr>
          </w:p>
        </w:tc>
        <w:tc>
          <w:tcPr>
            <w:tcW w:w="1912" w:type="dxa"/>
            <w:vMerge/>
            <w:vAlign w:val="center"/>
          </w:tcPr>
          <w:p w14:paraId="341A3C30" w14:textId="77777777" w:rsidR="00A13D2C" w:rsidRPr="00D50B44" w:rsidRDefault="00A13D2C" w:rsidP="00A13D2C">
            <w:pPr>
              <w:rPr>
                <w:sz w:val="24"/>
                <w:szCs w:val="24"/>
              </w:rPr>
            </w:pPr>
          </w:p>
        </w:tc>
        <w:tc>
          <w:tcPr>
            <w:tcW w:w="1931" w:type="dxa"/>
            <w:vMerge/>
            <w:vAlign w:val="center"/>
          </w:tcPr>
          <w:p w14:paraId="6D83D4BA" w14:textId="77777777" w:rsidR="00A13D2C" w:rsidRPr="00D50B44" w:rsidRDefault="00A13D2C" w:rsidP="00A13D2C">
            <w:pPr>
              <w:rPr>
                <w:sz w:val="24"/>
                <w:szCs w:val="24"/>
              </w:rPr>
            </w:pPr>
          </w:p>
        </w:tc>
        <w:tc>
          <w:tcPr>
            <w:tcW w:w="1807" w:type="dxa"/>
            <w:vMerge/>
            <w:vAlign w:val="center"/>
          </w:tcPr>
          <w:p w14:paraId="7584D4DC" w14:textId="77777777" w:rsidR="00A13D2C" w:rsidRPr="00D50B44" w:rsidRDefault="00A13D2C" w:rsidP="00A13D2C">
            <w:pPr>
              <w:rPr>
                <w:sz w:val="24"/>
                <w:szCs w:val="24"/>
              </w:rPr>
            </w:pPr>
          </w:p>
        </w:tc>
        <w:tc>
          <w:tcPr>
            <w:tcW w:w="1649" w:type="dxa"/>
            <w:vAlign w:val="center"/>
          </w:tcPr>
          <w:p w14:paraId="03E6EE57" w14:textId="77777777" w:rsidR="00A13D2C" w:rsidRPr="00D50B44" w:rsidRDefault="00A13D2C" w:rsidP="00A13D2C">
            <w:pPr>
              <w:rPr>
                <w:sz w:val="24"/>
                <w:szCs w:val="24"/>
                <w:lang w:eastAsia="ru-RU"/>
              </w:rPr>
            </w:pPr>
            <w:r w:rsidRPr="00D50B44">
              <w:rPr>
                <w:sz w:val="24"/>
                <w:szCs w:val="24"/>
              </w:rPr>
              <w:t>обласний</w:t>
            </w:r>
          </w:p>
        </w:tc>
        <w:tc>
          <w:tcPr>
            <w:tcW w:w="1305" w:type="dxa"/>
            <w:vAlign w:val="center"/>
          </w:tcPr>
          <w:p w14:paraId="4D52412B" w14:textId="77777777" w:rsidR="00A13D2C" w:rsidRPr="00D50B44" w:rsidRDefault="00A13D2C" w:rsidP="00A13D2C">
            <w:pPr>
              <w:jc w:val="center"/>
              <w:rPr>
                <w:sz w:val="24"/>
                <w:szCs w:val="24"/>
                <w:lang w:eastAsia="ru-RU"/>
              </w:rPr>
            </w:pPr>
            <w:r w:rsidRPr="00D50B44">
              <w:rPr>
                <w:sz w:val="24"/>
                <w:szCs w:val="24"/>
              </w:rPr>
              <w:t>200,0000</w:t>
            </w:r>
          </w:p>
        </w:tc>
        <w:tc>
          <w:tcPr>
            <w:tcW w:w="1087" w:type="dxa"/>
            <w:vAlign w:val="center"/>
          </w:tcPr>
          <w:p w14:paraId="679AE5FC"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3C75ECCF"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130A8922"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163B9F37" w14:textId="77777777" w:rsidR="00A13D2C" w:rsidRPr="00D50B44" w:rsidRDefault="00A13D2C" w:rsidP="00A13D2C">
            <w:pPr>
              <w:jc w:val="center"/>
              <w:rPr>
                <w:sz w:val="24"/>
                <w:szCs w:val="24"/>
                <w:lang w:eastAsia="ru-RU"/>
              </w:rPr>
            </w:pPr>
            <w:r w:rsidRPr="00D50B44">
              <w:rPr>
                <w:sz w:val="24"/>
                <w:szCs w:val="24"/>
              </w:rPr>
              <w:t>100,0000</w:t>
            </w:r>
          </w:p>
        </w:tc>
        <w:tc>
          <w:tcPr>
            <w:tcW w:w="1176" w:type="dxa"/>
            <w:vAlign w:val="center"/>
          </w:tcPr>
          <w:p w14:paraId="0857CDDC" w14:textId="77777777" w:rsidR="00A13D2C" w:rsidRPr="00D50B44" w:rsidRDefault="00A13D2C" w:rsidP="00A13D2C">
            <w:pPr>
              <w:jc w:val="center"/>
              <w:rPr>
                <w:sz w:val="24"/>
                <w:szCs w:val="24"/>
                <w:lang w:eastAsia="ru-RU"/>
              </w:rPr>
            </w:pPr>
            <w:r w:rsidRPr="00D50B44">
              <w:rPr>
                <w:sz w:val="24"/>
                <w:szCs w:val="24"/>
              </w:rPr>
              <w:t>100,0000</w:t>
            </w:r>
          </w:p>
        </w:tc>
      </w:tr>
      <w:tr w:rsidR="00D50B44" w:rsidRPr="00D50B44" w14:paraId="1FF2AA6D" w14:textId="77777777" w:rsidTr="003E3734">
        <w:trPr>
          <w:trHeight w:val="148"/>
        </w:trPr>
        <w:tc>
          <w:tcPr>
            <w:tcW w:w="820" w:type="dxa"/>
            <w:vMerge/>
          </w:tcPr>
          <w:p w14:paraId="1674D6AD" w14:textId="77777777" w:rsidR="00A13D2C" w:rsidRPr="00D50B44" w:rsidRDefault="00A13D2C" w:rsidP="00A13D2C">
            <w:pPr>
              <w:rPr>
                <w:sz w:val="24"/>
                <w:szCs w:val="24"/>
              </w:rPr>
            </w:pPr>
          </w:p>
        </w:tc>
        <w:tc>
          <w:tcPr>
            <w:tcW w:w="1912" w:type="dxa"/>
            <w:vMerge/>
            <w:vAlign w:val="center"/>
          </w:tcPr>
          <w:p w14:paraId="1B5C5EA0" w14:textId="77777777" w:rsidR="00A13D2C" w:rsidRPr="00D50B44" w:rsidRDefault="00A13D2C" w:rsidP="00A13D2C">
            <w:pPr>
              <w:rPr>
                <w:sz w:val="24"/>
                <w:szCs w:val="24"/>
              </w:rPr>
            </w:pPr>
          </w:p>
        </w:tc>
        <w:tc>
          <w:tcPr>
            <w:tcW w:w="1931" w:type="dxa"/>
            <w:vMerge/>
            <w:vAlign w:val="center"/>
          </w:tcPr>
          <w:p w14:paraId="41A6E74F" w14:textId="77777777" w:rsidR="00A13D2C" w:rsidRPr="00D50B44" w:rsidRDefault="00A13D2C" w:rsidP="00A13D2C">
            <w:pPr>
              <w:rPr>
                <w:sz w:val="24"/>
                <w:szCs w:val="24"/>
              </w:rPr>
            </w:pPr>
          </w:p>
        </w:tc>
        <w:tc>
          <w:tcPr>
            <w:tcW w:w="1807" w:type="dxa"/>
            <w:vMerge/>
            <w:vAlign w:val="center"/>
          </w:tcPr>
          <w:p w14:paraId="3B048A9B" w14:textId="77777777" w:rsidR="00A13D2C" w:rsidRPr="00D50B44" w:rsidRDefault="00A13D2C" w:rsidP="00A13D2C">
            <w:pPr>
              <w:rPr>
                <w:sz w:val="24"/>
                <w:szCs w:val="24"/>
              </w:rPr>
            </w:pPr>
          </w:p>
        </w:tc>
        <w:tc>
          <w:tcPr>
            <w:tcW w:w="1649" w:type="dxa"/>
            <w:vAlign w:val="center"/>
          </w:tcPr>
          <w:p w14:paraId="38462C08" w14:textId="77777777" w:rsidR="00A13D2C" w:rsidRPr="00D50B44" w:rsidRDefault="00A13D2C" w:rsidP="00A13D2C">
            <w:pPr>
              <w:rPr>
                <w:sz w:val="24"/>
                <w:szCs w:val="24"/>
                <w:lang w:eastAsia="ru-RU"/>
              </w:rPr>
            </w:pPr>
            <w:r w:rsidRPr="00D50B44">
              <w:rPr>
                <w:sz w:val="24"/>
                <w:szCs w:val="24"/>
              </w:rPr>
              <w:t>місцеві</w:t>
            </w:r>
          </w:p>
        </w:tc>
        <w:tc>
          <w:tcPr>
            <w:tcW w:w="1305" w:type="dxa"/>
            <w:vAlign w:val="center"/>
          </w:tcPr>
          <w:p w14:paraId="771412EF"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58274778"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75EDAF1E"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3A63FAA6"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289389BF" w14:textId="77777777" w:rsidR="00A13D2C" w:rsidRPr="00D50B44" w:rsidRDefault="00A13D2C" w:rsidP="00A13D2C">
            <w:pPr>
              <w:jc w:val="center"/>
              <w:rPr>
                <w:sz w:val="24"/>
                <w:szCs w:val="24"/>
                <w:lang w:eastAsia="ru-RU"/>
              </w:rPr>
            </w:pPr>
            <w:r w:rsidRPr="00D50B44">
              <w:rPr>
                <w:sz w:val="24"/>
                <w:szCs w:val="24"/>
              </w:rPr>
              <w:t> </w:t>
            </w:r>
          </w:p>
        </w:tc>
        <w:tc>
          <w:tcPr>
            <w:tcW w:w="1176" w:type="dxa"/>
            <w:vAlign w:val="center"/>
          </w:tcPr>
          <w:p w14:paraId="3F183D41" w14:textId="77777777" w:rsidR="00A13D2C" w:rsidRPr="00D50B44" w:rsidRDefault="00A13D2C" w:rsidP="00A13D2C">
            <w:pPr>
              <w:jc w:val="center"/>
              <w:rPr>
                <w:sz w:val="24"/>
                <w:szCs w:val="24"/>
                <w:lang w:eastAsia="ru-RU"/>
              </w:rPr>
            </w:pPr>
            <w:r w:rsidRPr="00D50B44">
              <w:rPr>
                <w:sz w:val="24"/>
                <w:szCs w:val="24"/>
              </w:rPr>
              <w:t> </w:t>
            </w:r>
          </w:p>
        </w:tc>
      </w:tr>
      <w:tr w:rsidR="00D50B44" w:rsidRPr="00D50B44" w14:paraId="5A7C89CD" w14:textId="77777777" w:rsidTr="003E3734">
        <w:trPr>
          <w:trHeight w:val="148"/>
        </w:trPr>
        <w:tc>
          <w:tcPr>
            <w:tcW w:w="820" w:type="dxa"/>
            <w:vMerge/>
          </w:tcPr>
          <w:p w14:paraId="3B80D9D6" w14:textId="77777777" w:rsidR="00A13D2C" w:rsidRPr="00D50B44" w:rsidRDefault="00A13D2C" w:rsidP="00A13D2C">
            <w:pPr>
              <w:rPr>
                <w:sz w:val="24"/>
                <w:szCs w:val="24"/>
              </w:rPr>
            </w:pPr>
          </w:p>
        </w:tc>
        <w:tc>
          <w:tcPr>
            <w:tcW w:w="1912" w:type="dxa"/>
            <w:vMerge/>
            <w:vAlign w:val="center"/>
          </w:tcPr>
          <w:p w14:paraId="5931B019" w14:textId="77777777" w:rsidR="00A13D2C" w:rsidRPr="00D50B44" w:rsidRDefault="00A13D2C" w:rsidP="00A13D2C">
            <w:pPr>
              <w:rPr>
                <w:sz w:val="24"/>
                <w:szCs w:val="24"/>
              </w:rPr>
            </w:pPr>
          </w:p>
        </w:tc>
        <w:tc>
          <w:tcPr>
            <w:tcW w:w="1931" w:type="dxa"/>
            <w:vMerge/>
            <w:vAlign w:val="center"/>
          </w:tcPr>
          <w:p w14:paraId="623D8240" w14:textId="77777777" w:rsidR="00A13D2C" w:rsidRPr="00D50B44" w:rsidRDefault="00A13D2C" w:rsidP="00A13D2C">
            <w:pPr>
              <w:rPr>
                <w:sz w:val="24"/>
                <w:szCs w:val="24"/>
              </w:rPr>
            </w:pPr>
          </w:p>
        </w:tc>
        <w:tc>
          <w:tcPr>
            <w:tcW w:w="1807" w:type="dxa"/>
            <w:vMerge/>
            <w:vAlign w:val="center"/>
          </w:tcPr>
          <w:p w14:paraId="6CBAC2EA" w14:textId="77777777" w:rsidR="00A13D2C" w:rsidRPr="00D50B44" w:rsidRDefault="00A13D2C" w:rsidP="00A13D2C">
            <w:pPr>
              <w:rPr>
                <w:sz w:val="24"/>
                <w:szCs w:val="24"/>
              </w:rPr>
            </w:pPr>
          </w:p>
        </w:tc>
        <w:tc>
          <w:tcPr>
            <w:tcW w:w="1649" w:type="dxa"/>
            <w:vAlign w:val="center"/>
          </w:tcPr>
          <w:p w14:paraId="53D479E7" w14:textId="77777777" w:rsidR="00A13D2C" w:rsidRPr="00D50B44" w:rsidRDefault="00A13D2C" w:rsidP="00A13D2C">
            <w:pPr>
              <w:rPr>
                <w:sz w:val="24"/>
                <w:szCs w:val="24"/>
                <w:lang w:eastAsia="ru-RU"/>
              </w:rPr>
            </w:pPr>
            <w:r w:rsidRPr="00D50B44">
              <w:rPr>
                <w:sz w:val="24"/>
                <w:szCs w:val="24"/>
              </w:rPr>
              <w:t>інші кошти</w:t>
            </w:r>
          </w:p>
        </w:tc>
        <w:tc>
          <w:tcPr>
            <w:tcW w:w="1305" w:type="dxa"/>
            <w:vAlign w:val="center"/>
          </w:tcPr>
          <w:p w14:paraId="1955662A" w14:textId="77777777" w:rsidR="00A13D2C" w:rsidRPr="00D50B44" w:rsidRDefault="00A13D2C" w:rsidP="00A13D2C">
            <w:pPr>
              <w:jc w:val="center"/>
              <w:rPr>
                <w:sz w:val="24"/>
                <w:szCs w:val="24"/>
                <w:lang w:eastAsia="ru-RU"/>
              </w:rPr>
            </w:pPr>
            <w:r w:rsidRPr="00D50B44">
              <w:rPr>
                <w:sz w:val="24"/>
                <w:szCs w:val="24"/>
              </w:rPr>
              <w:t>0,0000</w:t>
            </w:r>
          </w:p>
        </w:tc>
        <w:tc>
          <w:tcPr>
            <w:tcW w:w="1087" w:type="dxa"/>
            <w:vAlign w:val="center"/>
          </w:tcPr>
          <w:p w14:paraId="7C3D2B87" w14:textId="77777777" w:rsidR="00A13D2C" w:rsidRPr="00D50B44" w:rsidRDefault="00A13D2C" w:rsidP="00A13D2C">
            <w:pPr>
              <w:jc w:val="center"/>
              <w:rPr>
                <w:sz w:val="24"/>
                <w:szCs w:val="24"/>
                <w:lang w:eastAsia="ru-RU"/>
              </w:rPr>
            </w:pPr>
            <w:r w:rsidRPr="00D50B44">
              <w:rPr>
                <w:sz w:val="24"/>
                <w:szCs w:val="24"/>
              </w:rPr>
              <w:t> </w:t>
            </w:r>
          </w:p>
        </w:tc>
        <w:tc>
          <w:tcPr>
            <w:tcW w:w="1074" w:type="dxa"/>
            <w:vAlign w:val="center"/>
          </w:tcPr>
          <w:p w14:paraId="51BBC4D1" w14:textId="77777777" w:rsidR="00A13D2C" w:rsidRPr="00D50B44" w:rsidRDefault="00A13D2C" w:rsidP="00A13D2C">
            <w:pPr>
              <w:jc w:val="center"/>
              <w:rPr>
                <w:sz w:val="24"/>
                <w:szCs w:val="24"/>
                <w:lang w:eastAsia="ru-RU"/>
              </w:rPr>
            </w:pPr>
            <w:r w:rsidRPr="00D50B44">
              <w:rPr>
                <w:sz w:val="24"/>
                <w:szCs w:val="24"/>
              </w:rPr>
              <w:t> </w:t>
            </w:r>
          </w:p>
        </w:tc>
        <w:tc>
          <w:tcPr>
            <w:tcW w:w="1193" w:type="dxa"/>
            <w:vAlign w:val="center"/>
          </w:tcPr>
          <w:p w14:paraId="2B7A599F" w14:textId="77777777" w:rsidR="00A13D2C" w:rsidRPr="00D50B44" w:rsidRDefault="00A13D2C" w:rsidP="00A13D2C">
            <w:pPr>
              <w:jc w:val="center"/>
              <w:rPr>
                <w:sz w:val="24"/>
                <w:szCs w:val="24"/>
                <w:lang w:eastAsia="ru-RU"/>
              </w:rPr>
            </w:pPr>
            <w:r w:rsidRPr="00D50B44">
              <w:rPr>
                <w:sz w:val="24"/>
                <w:szCs w:val="24"/>
              </w:rPr>
              <w:t> </w:t>
            </w:r>
          </w:p>
        </w:tc>
        <w:tc>
          <w:tcPr>
            <w:tcW w:w="1312" w:type="dxa"/>
            <w:vAlign w:val="center"/>
          </w:tcPr>
          <w:p w14:paraId="0FCCFE7C" w14:textId="77777777" w:rsidR="00A13D2C" w:rsidRPr="00D50B44" w:rsidRDefault="00A13D2C" w:rsidP="00A13D2C">
            <w:pPr>
              <w:rPr>
                <w:sz w:val="24"/>
                <w:szCs w:val="24"/>
              </w:rPr>
            </w:pPr>
            <w:r w:rsidRPr="00D50B44">
              <w:rPr>
                <w:sz w:val="24"/>
                <w:szCs w:val="24"/>
              </w:rPr>
              <w:t> </w:t>
            </w:r>
          </w:p>
        </w:tc>
        <w:tc>
          <w:tcPr>
            <w:tcW w:w="1176" w:type="dxa"/>
            <w:vAlign w:val="center"/>
          </w:tcPr>
          <w:p w14:paraId="464B86BB" w14:textId="77777777" w:rsidR="00A13D2C" w:rsidRPr="00D50B44" w:rsidRDefault="00A13D2C" w:rsidP="00A13D2C">
            <w:pPr>
              <w:rPr>
                <w:sz w:val="24"/>
                <w:szCs w:val="24"/>
              </w:rPr>
            </w:pPr>
            <w:r w:rsidRPr="00D50B44">
              <w:rPr>
                <w:sz w:val="24"/>
                <w:szCs w:val="24"/>
              </w:rPr>
              <w:t> </w:t>
            </w:r>
          </w:p>
        </w:tc>
      </w:tr>
    </w:tbl>
    <w:p w14:paraId="76BF5D74"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26711F22"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5CC415B8"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12</w:t>
      </w:r>
    </w:p>
    <w:p w14:paraId="698220CA"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Style w:val="af0"/>
        <w:tblW w:w="15153" w:type="dxa"/>
        <w:tblInd w:w="-132" w:type="dxa"/>
        <w:tblLayout w:type="fixed"/>
        <w:tblLook w:val="01E0" w:firstRow="1" w:lastRow="1" w:firstColumn="1" w:lastColumn="1" w:noHBand="0" w:noVBand="0"/>
      </w:tblPr>
      <w:tblGrid>
        <w:gridCol w:w="825"/>
        <w:gridCol w:w="1923"/>
        <w:gridCol w:w="2068"/>
        <w:gridCol w:w="1817"/>
        <w:gridCol w:w="1658"/>
        <w:gridCol w:w="1312"/>
        <w:gridCol w:w="1109"/>
        <w:gridCol w:w="1080"/>
        <w:gridCol w:w="1080"/>
        <w:gridCol w:w="1147"/>
        <w:gridCol w:w="1134"/>
      </w:tblGrid>
      <w:tr w:rsidR="00D50B44" w:rsidRPr="00D50B44" w14:paraId="7374985A" w14:textId="77777777" w:rsidTr="003E3734">
        <w:tc>
          <w:tcPr>
            <w:tcW w:w="825" w:type="dxa"/>
            <w:vMerge w:val="restart"/>
          </w:tcPr>
          <w:p w14:paraId="4030C345" w14:textId="77777777" w:rsidR="00A13D2C" w:rsidRPr="00D50B44" w:rsidRDefault="00A13D2C" w:rsidP="00A13D2C">
            <w:pPr>
              <w:jc w:val="center"/>
              <w:rPr>
                <w:sz w:val="24"/>
                <w:szCs w:val="24"/>
              </w:rPr>
            </w:pPr>
            <w:r w:rsidRPr="00D50B44">
              <w:rPr>
                <w:sz w:val="24"/>
                <w:szCs w:val="24"/>
              </w:rPr>
              <w:t>№</w:t>
            </w:r>
          </w:p>
        </w:tc>
        <w:tc>
          <w:tcPr>
            <w:tcW w:w="1923" w:type="dxa"/>
            <w:vMerge w:val="restart"/>
          </w:tcPr>
          <w:p w14:paraId="29BFF866" w14:textId="77777777" w:rsidR="00A13D2C" w:rsidRPr="00D50B44" w:rsidRDefault="00A13D2C" w:rsidP="00A13D2C">
            <w:pPr>
              <w:jc w:val="center"/>
              <w:rPr>
                <w:sz w:val="24"/>
                <w:szCs w:val="24"/>
              </w:rPr>
            </w:pPr>
            <w:r w:rsidRPr="00D50B44">
              <w:rPr>
                <w:sz w:val="24"/>
                <w:szCs w:val="24"/>
              </w:rPr>
              <w:t>Найменування заходу</w:t>
            </w:r>
          </w:p>
        </w:tc>
        <w:tc>
          <w:tcPr>
            <w:tcW w:w="2068" w:type="dxa"/>
            <w:vMerge w:val="restart"/>
          </w:tcPr>
          <w:p w14:paraId="44A91BB9"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26996AAA"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669DC928"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4E3AF5B9"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46F18D27"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550" w:type="dxa"/>
            <w:gridSpan w:val="5"/>
            <w:vAlign w:val="center"/>
          </w:tcPr>
          <w:p w14:paraId="3BC0EDEE"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4A7F831E" w14:textId="77777777" w:rsidTr="003E3734">
        <w:tc>
          <w:tcPr>
            <w:tcW w:w="825" w:type="dxa"/>
            <w:vMerge/>
            <w:vAlign w:val="center"/>
          </w:tcPr>
          <w:p w14:paraId="5B05AD2E" w14:textId="77777777" w:rsidR="00A13D2C" w:rsidRPr="00D50B44" w:rsidRDefault="00A13D2C" w:rsidP="00A13D2C">
            <w:pPr>
              <w:jc w:val="center"/>
              <w:rPr>
                <w:sz w:val="24"/>
                <w:szCs w:val="24"/>
              </w:rPr>
            </w:pPr>
          </w:p>
        </w:tc>
        <w:tc>
          <w:tcPr>
            <w:tcW w:w="1923" w:type="dxa"/>
            <w:vMerge/>
            <w:vAlign w:val="center"/>
          </w:tcPr>
          <w:p w14:paraId="03D19A8D" w14:textId="77777777" w:rsidR="00A13D2C" w:rsidRPr="00D50B44" w:rsidRDefault="00A13D2C" w:rsidP="00A13D2C">
            <w:pPr>
              <w:jc w:val="center"/>
              <w:rPr>
                <w:sz w:val="24"/>
                <w:szCs w:val="24"/>
              </w:rPr>
            </w:pPr>
          </w:p>
        </w:tc>
        <w:tc>
          <w:tcPr>
            <w:tcW w:w="2068" w:type="dxa"/>
            <w:vMerge/>
            <w:vAlign w:val="center"/>
          </w:tcPr>
          <w:p w14:paraId="1B22C8B9" w14:textId="77777777" w:rsidR="00A13D2C" w:rsidRPr="00D50B44" w:rsidRDefault="00A13D2C" w:rsidP="00A13D2C">
            <w:pPr>
              <w:jc w:val="center"/>
              <w:rPr>
                <w:sz w:val="24"/>
                <w:szCs w:val="24"/>
              </w:rPr>
            </w:pPr>
          </w:p>
        </w:tc>
        <w:tc>
          <w:tcPr>
            <w:tcW w:w="1817" w:type="dxa"/>
            <w:vMerge/>
            <w:vAlign w:val="center"/>
          </w:tcPr>
          <w:p w14:paraId="207B2F36" w14:textId="77777777" w:rsidR="00A13D2C" w:rsidRPr="00D50B44" w:rsidRDefault="00A13D2C" w:rsidP="00A13D2C">
            <w:pPr>
              <w:jc w:val="center"/>
              <w:rPr>
                <w:sz w:val="24"/>
                <w:szCs w:val="24"/>
              </w:rPr>
            </w:pPr>
          </w:p>
        </w:tc>
        <w:tc>
          <w:tcPr>
            <w:tcW w:w="1658" w:type="dxa"/>
            <w:vMerge/>
            <w:vAlign w:val="center"/>
          </w:tcPr>
          <w:p w14:paraId="30CEE177" w14:textId="77777777" w:rsidR="00A13D2C" w:rsidRPr="00D50B44" w:rsidRDefault="00A13D2C" w:rsidP="00A13D2C">
            <w:pPr>
              <w:jc w:val="center"/>
              <w:rPr>
                <w:sz w:val="24"/>
                <w:szCs w:val="24"/>
              </w:rPr>
            </w:pPr>
          </w:p>
        </w:tc>
        <w:tc>
          <w:tcPr>
            <w:tcW w:w="1312" w:type="dxa"/>
            <w:vMerge/>
            <w:vAlign w:val="center"/>
          </w:tcPr>
          <w:p w14:paraId="0BAC6A93" w14:textId="77777777" w:rsidR="00A13D2C" w:rsidRPr="00D50B44" w:rsidRDefault="00A13D2C" w:rsidP="00A13D2C">
            <w:pPr>
              <w:jc w:val="center"/>
              <w:rPr>
                <w:sz w:val="24"/>
                <w:szCs w:val="24"/>
              </w:rPr>
            </w:pPr>
          </w:p>
        </w:tc>
        <w:tc>
          <w:tcPr>
            <w:tcW w:w="1109" w:type="dxa"/>
            <w:vAlign w:val="center"/>
          </w:tcPr>
          <w:p w14:paraId="708142CB" w14:textId="77777777" w:rsidR="00A13D2C" w:rsidRPr="00D50B44" w:rsidRDefault="00A13D2C" w:rsidP="00A13D2C">
            <w:pPr>
              <w:ind w:right="-57"/>
              <w:jc w:val="center"/>
              <w:rPr>
                <w:sz w:val="24"/>
                <w:szCs w:val="24"/>
              </w:rPr>
            </w:pPr>
            <w:r w:rsidRPr="00D50B44">
              <w:rPr>
                <w:sz w:val="24"/>
                <w:szCs w:val="24"/>
              </w:rPr>
              <w:t>2017</w:t>
            </w:r>
          </w:p>
        </w:tc>
        <w:tc>
          <w:tcPr>
            <w:tcW w:w="1080" w:type="dxa"/>
            <w:vAlign w:val="center"/>
          </w:tcPr>
          <w:p w14:paraId="29EC6B32" w14:textId="77777777" w:rsidR="00A13D2C" w:rsidRPr="00D50B44" w:rsidRDefault="00A13D2C" w:rsidP="00A13D2C">
            <w:pPr>
              <w:ind w:right="-57"/>
              <w:jc w:val="center"/>
              <w:rPr>
                <w:sz w:val="24"/>
                <w:szCs w:val="24"/>
              </w:rPr>
            </w:pPr>
            <w:r w:rsidRPr="00D50B44">
              <w:rPr>
                <w:sz w:val="24"/>
                <w:szCs w:val="24"/>
              </w:rPr>
              <w:t>2018</w:t>
            </w:r>
          </w:p>
        </w:tc>
        <w:tc>
          <w:tcPr>
            <w:tcW w:w="1080" w:type="dxa"/>
            <w:vAlign w:val="center"/>
          </w:tcPr>
          <w:p w14:paraId="6DD923F8" w14:textId="77777777" w:rsidR="00A13D2C" w:rsidRPr="00D50B44" w:rsidRDefault="00A13D2C" w:rsidP="00A13D2C">
            <w:pPr>
              <w:ind w:right="-57"/>
              <w:jc w:val="center"/>
              <w:rPr>
                <w:sz w:val="24"/>
                <w:szCs w:val="24"/>
              </w:rPr>
            </w:pPr>
            <w:r w:rsidRPr="00D50B44">
              <w:rPr>
                <w:sz w:val="24"/>
                <w:szCs w:val="24"/>
              </w:rPr>
              <w:t>2019</w:t>
            </w:r>
          </w:p>
        </w:tc>
        <w:tc>
          <w:tcPr>
            <w:tcW w:w="1147" w:type="dxa"/>
            <w:vAlign w:val="center"/>
          </w:tcPr>
          <w:p w14:paraId="3E45D3E2" w14:textId="77777777" w:rsidR="00A13D2C" w:rsidRPr="00D50B44" w:rsidRDefault="00A13D2C" w:rsidP="00A13D2C">
            <w:pPr>
              <w:ind w:right="-57"/>
              <w:jc w:val="center"/>
              <w:rPr>
                <w:sz w:val="24"/>
                <w:szCs w:val="24"/>
              </w:rPr>
            </w:pPr>
            <w:r w:rsidRPr="00D50B44">
              <w:rPr>
                <w:sz w:val="24"/>
                <w:szCs w:val="24"/>
              </w:rPr>
              <w:t>2020</w:t>
            </w:r>
          </w:p>
        </w:tc>
        <w:tc>
          <w:tcPr>
            <w:tcW w:w="1134" w:type="dxa"/>
            <w:vAlign w:val="center"/>
          </w:tcPr>
          <w:p w14:paraId="17DE696F"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17655850" w14:textId="77777777" w:rsidTr="003E3734">
        <w:tc>
          <w:tcPr>
            <w:tcW w:w="825" w:type="dxa"/>
            <w:vMerge w:val="restart"/>
            <w:vAlign w:val="center"/>
          </w:tcPr>
          <w:p w14:paraId="18D5EDCB" w14:textId="77777777" w:rsidR="00A13D2C" w:rsidRPr="00D50B44" w:rsidRDefault="00A13D2C" w:rsidP="00A13D2C">
            <w:pPr>
              <w:jc w:val="center"/>
              <w:rPr>
                <w:sz w:val="24"/>
                <w:szCs w:val="24"/>
              </w:rPr>
            </w:pPr>
            <w:r w:rsidRPr="00D50B44">
              <w:rPr>
                <w:sz w:val="24"/>
                <w:szCs w:val="24"/>
              </w:rPr>
              <w:t>7.2.5</w:t>
            </w:r>
          </w:p>
        </w:tc>
        <w:tc>
          <w:tcPr>
            <w:tcW w:w="1923" w:type="dxa"/>
            <w:vMerge w:val="restart"/>
            <w:vAlign w:val="center"/>
          </w:tcPr>
          <w:p w14:paraId="62103AB1" w14:textId="77777777" w:rsidR="00A13D2C" w:rsidRPr="00D50B44" w:rsidRDefault="00A13D2C" w:rsidP="00A13D2C">
            <w:pPr>
              <w:jc w:val="center"/>
              <w:rPr>
                <w:sz w:val="24"/>
                <w:szCs w:val="24"/>
                <w:lang w:eastAsia="ru-RU"/>
              </w:rPr>
            </w:pPr>
            <w:r w:rsidRPr="00D50B44">
              <w:rPr>
                <w:sz w:val="24"/>
                <w:szCs w:val="24"/>
              </w:rPr>
              <w:t>Розроблення "Регіонального плану управління відходами до 2030 року на території Рівненської області" та проведення його стратегічної екологічної оцінки</w:t>
            </w:r>
          </w:p>
        </w:tc>
        <w:tc>
          <w:tcPr>
            <w:tcW w:w="2068" w:type="dxa"/>
            <w:vMerge w:val="restart"/>
            <w:vAlign w:val="center"/>
          </w:tcPr>
          <w:p w14:paraId="23A8901D" w14:textId="77777777" w:rsidR="00A13D2C" w:rsidRPr="00D50B44" w:rsidRDefault="00A13D2C" w:rsidP="00A13D2C">
            <w:pPr>
              <w:jc w:val="center"/>
              <w:rPr>
                <w:sz w:val="24"/>
                <w:szCs w:val="24"/>
                <w:lang w:eastAsia="ru-RU"/>
              </w:rPr>
            </w:pPr>
            <w:r w:rsidRPr="00D50B44">
              <w:rPr>
                <w:sz w:val="24"/>
                <w:szCs w:val="24"/>
              </w:rPr>
              <w:t>Визначення комплексу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w:t>
            </w:r>
          </w:p>
        </w:tc>
        <w:tc>
          <w:tcPr>
            <w:tcW w:w="1817" w:type="dxa"/>
            <w:vMerge w:val="restart"/>
            <w:vAlign w:val="center"/>
          </w:tcPr>
          <w:p w14:paraId="14AD6D06" w14:textId="77777777" w:rsidR="00A13D2C" w:rsidRPr="00D50B44" w:rsidRDefault="00A13D2C" w:rsidP="00A13D2C">
            <w:pPr>
              <w:jc w:val="center"/>
              <w:rPr>
                <w:sz w:val="24"/>
                <w:szCs w:val="24"/>
                <w:lang w:eastAsia="ru-RU"/>
              </w:rPr>
            </w:pPr>
            <w:r w:rsidRPr="00D50B44">
              <w:rPr>
                <w:sz w:val="24"/>
                <w:szCs w:val="24"/>
              </w:rPr>
              <w:t>Департамент екології та природних ресурсів Рівненської облдерж</w:t>
            </w:r>
            <w:r w:rsidRPr="00D50B44">
              <w:rPr>
                <w:sz w:val="24"/>
                <w:szCs w:val="24"/>
              </w:rPr>
              <w:softHyphen/>
              <w:t>адміністрації</w:t>
            </w:r>
          </w:p>
        </w:tc>
        <w:tc>
          <w:tcPr>
            <w:tcW w:w="1658" w:type="dxa"/>
            <w:vAlign w:val="center"/>
          </w:tcPr>
          <w:p w14:paraId="5C3C3367"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0C8CE76A"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14967DB1"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6C609AE8"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123AB8B"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6078D7AC" w14:textId="77777777" w:rsidR="00A13D2C" w:rsidRPr="00D50B44" w:rsidRDefault="00A13D2C" w:rsidP="00A13D2C">
            <w:pPr>
              <w:rPr>
                <w:sz w:val="24"/>
                <w:szCs w:val="24"/>
              </w:rPr>
            </w:pPr>
            <w:r w:rsidRPr="00D50B44">
              <w:rPr>
                <w:sz w:val="24"/>
                <w:szCs w:val="24"/>
              </w:rPr>
              <w:t> </w:t>
            </w:r>
          </w:p>
        </w:tc>
        <w:tc>
          <w:tcPr>
            <w:tcW w:w="1134" w:type="dxa"/>
            <w:vAlign w:val="center"/>
          </w:tcPr>
          <w:p w14:paraId="16F6DC12" w14:textId="77777777" w:rsidR="00A13D2C" w:rsidRPr="00D50B44" w:rsidRDefault="00A13D2C" w:rsidP="00A13D2C">
            <w:pPr>
              <w:rPr>
                <w:sz w:val="24"/>
                <w:szCs w:val="24"/>
              </w:rPr>
            </w:pPr>
            <w:r w:rsidRPr="00D50B44">
              <w:rPr>
                <w:sz w:val="24"/>
                <w:szCs w:val="24"/>
              </w:rPr>
              <w:t> </w:t>
            </w:r>
          </w:p>
        </w:tc>
      </w:tr>
      <w:tr w:rsidR="00D50B44" w:rsidRPr="00D50B44" w14:paraId="3C6CF605" w14:textId="77777777" w:rsidTr="003E3734">
        <w:tc>
          <w:tcPr>
            <w:tcW w:w="825" w:type="dxa"/>
            <w:vMerge/>
            <w:vAlign w:val="center"/>
          </w:tcPr>
          <w:p w14:paraId="25F9AA43" w14:textId="77777777" w:rsidR="00A13D2C" w:rsidRPr="00D50B44" w:rsidRDefault="00A13D2C" w:rsidP="00A13D2C">
            <w:pPr>
              <w:jc w:val="center"/>
              <w:rPr>
                <w:sz w:val="24"/>
                <w:szCs w:val="24"/>
              </w:rPr>
            </w:pPr>
          </w:p>
        </w:tc>
        <w:tc>
          <w:tcPr>
            <w:tcW w:w="1923" w:type="dxa"/>
            <w:vMerge/>
            <w:vAlign w:val="center"/>
          </w:tcPr>
          <w:p w14:paraId="7605A4D4" w14:textId="77777777" w:rsidR="00A13D2C" w:rsidRPr="00D50B44" w:rsidRDefault="00A13D2C" w:rsidP="00A13D2C">
            <w:pPr>
              <w:rPr>
                <w:sz w:val="24"/>
                <w:szCs w:val="24"/>
                <w:lang w:eastAsia="ru-RU"/>
              </w:rPr>
            </w:pPr>
          </w:p>
        </w:tc>
        <w:tc>
          <w:tcPr>
            <w:tcW w:w="2068" w:type="dxa"/>
            <w:vMerge/>
            <w:vAlign w:val="center"/>
          </w:tcPr>
          <w:p w14:paraId="519146B6" w14:textId="77777777" w:rsidR="00A13D2C" w:rsidRPr="00D50B44" w:rsidRDefault="00A13D2C" w:rsidP="00A13D2C">
            <w:pPr>
              <w:rPr>
                <w:sz w:val="24"/>
                <w:szCs w:val="24"/>
                <w:lang w:eastAsia="ru-RU"/>
              </w:rPr>
            </w:pPr>
          </w:p>
        </w:tc>
        <w:tc>
          <w:tcPr>
            <w:tcW w:w="1817" w:type="dxa"/>
            <w:vMerge/>
            <w:vAlign w:val="center"/>
          </w:tcPr>
          <w:p w14:paraId="4D528AF5" w14:textId="77777777" w:rsidR="00A13D2C" w:rsidRPr="00D50B44" w:rsidRDefault="00A13D2C" w:rsidP="00A13D2C">
            <w:pPr>
              <w:rPr>
                <w:sz w:val="24"/>
                <w:szCs w:val="24"/>
                <w:lang w:eastAsia="ru-RU"/>
              </w:rPr>
            </w:pPr>
          </w:p>
        </w:tc>
        <w:tc>
          <w:tcPr>
            <w:tcW w:w="1658" w:type="dxa"/>
            <w:vAlign w:val="center"/>
          </w:tcPr>
          <w:p w14:paraId="72A9C6D9"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763E579C" w14:textId="77777777" w:rsidR="00A13D2C" w:rsidRPr="00D50B44" w:rsidRDefault="00A13D2C" w:rsidP="00A13D2C">
            <w:pPr>
              <w:jc w:val="center"/>
              <w:rPr>
                <w:sz w:val="24"/>
                <w:szCs w:val="24"/>
                <w:lang w:eastAsia="ru-RU"/>
              </w:rPr>
            </w:pPr>
            <w:r w:rsidRPr="00D50B44">
              <w:rPr>
                <w:sz w:val="24"/>
                <w:szCs w:val="24"/>
              </w:rPr>
              <w:t>1000,0000</w:t>
            </w:r>
          </w:p>
        </w:tc>
        <w:tc>
          <w:tcPr>
            <w:tcW w:w="1109" w:type="dxa"/>
            <w:vAlign w:val="center"/>
          </w:tcPr>
          <w:p w14:paraId="50B3E159"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1FD8FFE8"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62DE2253"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7ED7A915" w14:textId="77777777" w:rsidR="00A13D2C" w:rsidRPr="00D50B44" w:rsidRDefault="00A13D2C" w:rsidP="00A13D2C">
            <w:pPr>
              <w:rPr>
                <w:sz w:val="24"/>
                <w:szCs w:val="24"/>
              </w:rPr>
            </w:pPr>
            <w:r w:rsidRPr="00D50B44">
              <w:rPr>
                <w:sz w:val="24"/>
                <w:szCs w:val="24"/>
              </w:rPr>
              <w:t>500,0000</w:t>
            </w:r>
          </w:p>
        </w:tc>
        <w:tc>
          <w:tcPr>
            <w:tcW w:w="1134" w:type="dxa"/>
            <w:vAlign w:val="center"/>
          </w:tcPr>
          <w:p w14:paraId="327E9027" w14:textId="77777777" w:rsidR="00A13D2C" w:rsidRPr="00D50B44" w:rsidRDefault="00A13D2C" w:rsidP="00A13D2C">
            <w:pPr>
              <w:rPr>
                <w:sz w:val="24"/>
                <w:szCs w:val="24"/>
              </w:rPr>
            </w:pPr>
            <w:r w:rsidRPr="00D50B44">
              <w:rPr>
                <w:sz w:val="24"/>
                <w:szCs w:val="24"/>
              </w:rPr>
              <w:t>500,0000</w:t>
            </w:r>
          </w:p>
        </w:tc>
      </w:tr>
      <w:tr w:rsidR="00D50B44" w:rsidRPr="00D50B44" w14:paraId="46368F8B" w14:textId="77777777" w:rsidTr="003E3734">
        <w:tc>
          <w:tcPr>
            <w:tcW w:w="825" w:type="dxa"/>
            <w:vMerge/>
            <w:vAlign w:val="center"/>
          </w:tcPr>
          <w:p w14:paraId="3B26ED17" w14:textId="77777777" w:rsidR="00A13D2C" w:rsidRPr="00D50B44" w:rsidRDefault="00A13D2C" w:rsidP="00A13D2C">
            <w:pPr>
              <w:jc w:val="center"/>
              <w:rPr>
                <w:sz w:val="24"/>
                <w:szCs w:val="24"/>
              </w:rPr>
            </w:pPr>
          </w:p>
        </w:tc>
        <w:tc>
          <w:tcPr>
            <w:tcW w:w="1923" w:type="dxa"/>
            <w:vMerge/>
            <w:vAlign w:val="center"/>
          </w:tcPr>
          <w:p w14:paraId="5F626BF0" w14:textId="77777777" w:rsidR="00A13D2C" w:rsidRPr="00D50B44" w:rsidRDefault="00A13D2C" w:rsidP="00A13D2C">
            <w:pPr>
              <w:rPr>
                <w:sz w:val="24"/>
                <w:szCs w:val="24"/>
                <w:lang w:eastAsia="ru-RU"/>
              </w:rPr>
            </w:pPr>
          </w:p>
        </w:tc>
        <w:tc>
          <w:tcPr>
            <w:tcW w:w="2068" w:type="dxa"/>
            <w:vMerge/>
            <w:vAlign w:val="center"/>
          </w:tcPr>
          <w:p w14:paraId="5DD3B532" w14:textId="77777777" w:rsidR="00A13D2C" w:rsidRPr="00D50B44" w:rsidRDefault="00A13D2C" w:rsidP="00A13D2C">
            <w:pPr>
              <w:rPr>
                <w:sz w:val="24"/>
                <w:szCs w:val="24"/>
                <w:lang w:eastAsia="ru-RU"/>
              </w:rPr>
            </w:pPr>
          </w:p>
        </w:tc>
        <w:tc>
          <w:tcPr>
            <w:tcW w:w="1817" w:type="dxa"/>
            <w:vMerge/>
            <w:vAlign w:val="center"/>
          </w:tcPr>
          <w:p w14:paraId="1DDB254B" w14:textId="77777777" w:rsidR="00A13D2C" w:rsidRPr="00D50B44" w:rsidRDefault="00A13D2C" w:rsidP="00A13D2C">
            <w:pPr>
              <w:rPr>
                <w:sz w:val="24"/>
                <w:szCs w:val="24"/>
                <w:lang w:eastAsia="ru-RU"/>
              </w:rPr>
            </w:pPr>
          </w:p>
        </w:tc>
        <w:tc>
          <w:tcPr>
            <w:tcW w:w="1658" w:type="dxa"/>
            <w:vAlign w:val="center"/>
          </w:tcPr>
          <w:p w14:paraId="7B3277D3"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5A2BC1BA"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5BB3E1F2"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1EEFF7E7"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77061D79"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40A5B2E1" w14:textId="77777777" w:rsidR="00A13D2C" w:rsidRPr="00D50B44" w:rsidRDefault="00A13D2C" w:rsidP="00A13D2C">
            <w:pPr>
              <w:rPr>
                <w:sz w:val="24"/>
                <w:szCs w:val="24"/>
              </w:rPr>
            </w:pPr>
            <w:r w:rsidRPr="00D50B44">
              <w:rPr>
                <w:sz w:val="24"/>
                <w:szCs w:val="24"/>
              </w:rPr>
              <w:t> </w:t>
            </w:r>
          </w:p>
        </w:tc>
        <w:tc>
          <w:tcPr>
            <w:tcW w:w="1134" w:type="dxa"/>
            <w:vAlign w:val="center"/>
          </w:tcPr>
          <w:p w14:paraId="2FCC2866" w14:textId="77777777" w:rsidR="00A13D2C" w:rsidRPr="00D50B44" w:rsidRDefault="00A13D2C" w:rsidP="00A13D2C">
            <w:pPr>
              <w:rPr>
                <w:sz w:val="24"/>
                <w:szCs w:val="24"/>
              </w:rPr>
            </w:pPr>
            <w:r w:rsidRPr="00D50B44">
              <w:rPr>
                <w:sz w:val="24"/>
                <w:szCs w:val="24"/>
              </w:rPr>
              <w:t> </w:t>
            </w:r>
          </w:p>
        </w:tc>
      </w:tr>
      <w:tr w:rsidR="00D50B44" w:rsidRPr="00D50B44" w14:paraId="7F231018" w14:textId="77777777" w:rsidTr="003E3734">
        <w:tc>
          <w:tcPr>
            <w:tcW w:w="825" w:type="dxa"/>
            <w:vMerge/>
            <w:vAlign w:val="center"/>
          </w:tcPr>
          <w:p w14:paraId="362DB411" w14:textId="77777777" w:rsidR="00A13D2C" w:rsidRPr="00D50B44" w:rsidRDefault="00A13D2C" w:rsidP="00A13D2C">
            <w:pPr>
              <w:jc w:val="center"/>
              <w:rPr>
                <w:sz w:val="24"/>
                <w:szCs w:val="24"/>
              </w:rPr>
            </w:pPr>
          </w:p>
        </w:tc>
        <w:tc>
          <w:tcPr>
            <w:tcW w:w="1923" w:type="dxa"/>
            <w:vMerge/>
            <w:vAlign w:val="center"/>
          </w:tcPr>
          <w:p w14:paraId="1261D196" w14:textId="77777777" w:rsidR="00A13D2C" w:rsidRPr="00D50B44" w:rsidRDefault="00A13D2C" w:rsidP="00A13D2C">
            <w:pPr>
              <w:rPr>
                <w:sz w:val="24"/>
                <w:szCs w:val="24"/>
                <w:lang w:eastAsia="ru-RU"/>
              </w:rPr>
            </w:pPr>
          </w:p>
        </w:tc>
        <w:tc>
          <w:tcPr>
            <w:tcW w:w="2068" w:type="dxa"/>
            <w:vMerge/>
            <w:vAlign w:val="center"/>
          </w:tcPr>
          <w:p w14:paraId="4DB22010" w14:textId="77777777" w:rsidR="00A13D2C" w:rsidRPr="00D50B44" w:rsidRDefault="00A13D2C" w:rsidP="00A13D2C">
            <w:pPr>
              <w:rPr>
                <w:sz w:val="24"/>
                <w:szCs w:val="24"/>
                <w:lang w:eastAsia="ru-RU"/>
              </w:rPr>
            </w:pPr>
          </w:p>
        </w:tc>
        <w:tc>
          <w:tcPr>
            <w:tcW w:w="1817" w:type="dxa"/>
            <w:vMerge/>
            <w:vAlign w:val="center"/>
          </w:tcPr>
          <w:p w14:paraId="4584E4F9" w14:textId="77777777" w:rsidR="00A13D2C" w:rsidRPr="00D50B44" w:rsidRDefault="00A13D2C" w:rsidP="00A13D2C">
            <w:pPr>
              <w:rPr>
                <w:sz w:val="24"/>
                <w:szCs w:val="24"/>
                <w:lang w:eastAsia="ru-RU"/>
              </w:rPr>
            </w:pPr>
          </w:p>
        </w:tc>
        <w:tc>
          <w:tcPr>
            <w:tcW w:w="1658" w:type="dxa"/>
            <w:vAlign w:val="center"/>
          </w:tcPr>
          <w:p w14:paraId="1650F229"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3A66D03C"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154F5043"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1EC6D23D"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C7C34F8"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5408DA85" w14:textId="77777777" w:rsidR="00A13D2C" w:rsidRPr="00D50B44" w:rsidRDefault="00A13D2C" w:rsidP="00A13D2C">
            <w:pPr>
              <w:rPr>
                <w:sz w:val="24"/>
                <w:szCs w:val="24"/>
              </w:rPr>
            </w:pPr>
            <w:r w:rsidRPr="00D50B44">
              <w:rPr>
                <w:sz w:val="24"/>
                <w:szCs w:val="24"/>
              </w:rPr>
              <w:t> </w:t>
            </w:r>
          </w:p>
        </w:tc>
        <w:tc>
          <w:tcPr>
            <w:tcW w:w="1134" w:type="dxa"/>
            <w:vAlign w:val="center"/>
          </w:tcPr>
          <w:p w14:paraId="72B404A5" w14:textId="77777777" w:rsidR="00A13D2C" w:rsidRPr="00D50B44" w:rsidRDefault="00A13D2C" w:rsidP="00A13D2C">
            <w:pPr>
              <w:rPr>
                <w:sz w:val="24"/>
                <w:szCs w:val="24"/>
              </w:rPr>
            </w:pPr>
            <w:r w:rsidRPr="00D50B44">
              <w:rPr>
                <w:sz w:val="24"/>
                <w:szCs w:val="24"/>
              </w:rPr>
              <w:t> </w:t>
            </w:r>
          </w:p>
        </w:tc>
      </w:tr>
    </w:tbl>
    <w:p w14:paraId="7F2D671F"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0BD9FA97"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446F1CBE" w14:textId="77777777" w:rsidR="00A13D2C" w:rsidRPr="00D50B44" w:rsidRDefault="00A13D2C" w:rsidP="00A13D2C">
      <w:pP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p>
    <w:p w14:paraId="75AE6D1A" w14:textId="77777777" w:rsidR="00A13D2C" w:rsidRPr="00D50B44" w:rsidRDefault="00A13D2C" w:rsidP="00A13D2C">
      <w:pPr>
        <w:suppressAutoHyphens/>
        <w:spacing w:after="0" w:line="240" w:lineRule="auto"/>
        <w:ind w:right="-185"/>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13</w:t>
      </w:r>
    </w:p>
    <w:p w14:paraId="3F9C749C" w14:textId="77777777" w:rsidR="00A13D2C" w:rsidRPr="00D50B44" w:rsidRDefault="00A13D2C" w:rsidP="00A13D2C">
      <w:pPr>
        <w:suppressAutoHyphens/>
        <w:spacing w:after="0" w:line="240" w:lineRule="auto"/>
        <w:ind w:right="-185"/>
        <w:rPr>
          <w:rFonts w:ascii="Times New Roman" w:eastAsia="Times New Roman" w:hAnsi="Times New Roman" w:cs="Times New Roman"/>
          <w:sz w:val="28"/>
          <w:szCs w:val="28"/>
        </w:rPr>
      </w:pPr>
    </w:p>
    <w:p w14:paraId="70324961" w14:textId="77777777" w:rsidR="00A13D2C" w:rsidRPr="00D50B44" w:rsidRDefault="00A13D2C" w:rsidP="00A13D2C">
      <w:pPr>
        <w:suppressAutoHyphens/>
        <w:spacing w:after="0" w:line="240" w:lineRule="auto"/>
        <w:ind w:right="-185" w:firstLine="709"/>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доповнити розділ підпунктом 7.2.6 такого змісту:   </w:t>
      </w:r>
    </w:p>
    <w:p w14:paraId="5435FDBB" w14:textId="77777777" w:rsidR="00A13D2C" w:rsidRPr="00D50B44" w:rsidRDefault="00A13D2C" w:rsidP="00A13D2C">
      <w:pPr>
        <w:suppressAutoHyphens/>
        <w:spacing w:after="0" w:line="240" w:lineRule="auto"/>
        <w:ind w:right="-185"/>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Style w:val="af0"/>
        <w:tblW w:w="15153" w:type="dxa"/>
        <w:tblInd w:w="-132" w:type="dxa"/>
        <w:tblLayout w:type="fixed"/>
        <w:tblLook w:val="01E0" w:firstRow="1" w:lastRow="1" w:firstColumn="1" w:lastColumn="1" w:noHBand="0" w:noVBand="0"/>
      </w:tblPr>
      <w:tblGrid>
        <w:gridCol w:w="825"/>
        <w:gridCol w:w="1923"/>
        <w:gridCol w:w="2068"/>
        <w:gridCol w:w="1817"/>
        <w:gridCol w:w="1658"/>
        <w:gridCol w:w="1312"/>
        <w:gridCol w:w="1109"/>
        <w:gridCol w:w="1080"/>
        <w:gridCol w:w="1080"/>
        <w:gridCol w:w="1147"/>
        <w:gridCol w:w="1134"/>
      </w:tblGrid>
      <w:tr w:rsidR="00D50B44" w:rsidRPr="00D50B44" w14:paraId="36CD15EE" w14:textId="77777777" w:rsidTr="003E3734">
        <w:tc>
          <w:tcPr>
            <w:tcW w:w="825" w:type="dxa"/>
            <w:vMerge w:val="restart"/>
          </w:tcPr>
          <w:p w14:paraId="3653D390" w14:textId="77777777" w:rsidR="00A13D2C" w:rsidRPr="00D50B44" w:rsidRDefault="00A13D2C" w:rsidP="00A13D2C">
            <w:pPr>
              <w:jc w:val="center"/>
              <w:rPr>
                <w:sz w:val="24"/>
                <w:szCs w:val="24"/>
              </w:rPr>
            </w:pPr>
            <w:r w:rsidRPr="00D50B44">
              <w:rPr>
                <w:sz w:val="24"/>
                <w:szCs w:val="24"/>
              </w:rPr>
              <w:t>№</w:t>
            </w:r>
          </w:p>
        </w:tc>
        <w:tc>
          <w:tcPr>
            <w:tcW w:w="1923" w:type="dxa"/>
            <w:vMerge w:val="restart"/>
          </w:tcPr>
          <w:p w14:paraId="48E812FA" w14:textId="77777777" w:rsidR="00A13D2C" w:rsidRPr="00D50B44" w:rsidRDefault="00A13D2C" w:rsidP="00A13D2C">
            <w:pPr>
              <w:jc w:val="center"/>
              <w:rPr>
                <w:sz w:val="24"/>
                <w:szCs w:val="24"/>
              </w:rPr>
            </w:pPr>
            <w:r w:rsidRPr="00D50B44">
              <w:rPr>
                <w:sz w:val="24"/>
                <w:szCs w:val="24"/>
              </w:rPr>
              <w:t>Найменування заходу</w:t>
            </w:r>
          </w:p>
        </w:tc>
        <w:tc>
          <w:tcPr>
            <w:tcW w:w="2068" w:type="dxa"/>
            <w:vMerge w:val="restart"/>
          </w:tcPr>
          <w:p w14:paraId="0A2CEE98" w14:textId="77777777" w:rsidR="00A13D2C" w:rsidRPr="00D50B44" w:rsidRDefault="00A13D2C" w:rsidP="00A13D2C">
            <w:pPr>
              <w:jc w:val="center"/>
              <w:rPr>
                <w:sz w:val="24"/>
                <w:szCs w:val="24"/>
              </w:rPr>
            </w:pPr>
            <w:r w:rsidRPr="00D50B44">
              <w:rPr>
                <w:sz w:val="24"/>
                <w:szCs w:val="24"/>
              </w:rPr>
              <w:t>Очікувані результати виконання та ефективність заходу</w:t>
            </w:r>
          </w:p>
        </w:tc>
        <w:tc>
          <w:tcPr>
            <w:tcW w:w="1817" w:type="dxa"/>
            <w:vMerge w:val="restart"/>
          </w:tcPr>
          <w:p w14:paraId="78C9F4AA" w14:textId="77777777" w:rsidR="00A13D2C" w:rsidRPr="00D50B44" w:rsidRDefault="00A13D2C" w:rsidP="00A13D2C">
            <w:pPr>
              <w:jc w:val="center"/>
              <w:rPr>
                <w:sz w:val="24"/>
                <w:szCs w:val="24"/>
              </w:rPr>
            </w:pPr>
            <w:proofErr w:type="spellStart"/>
            <w:r w:rsidRPr="00D50B44">
              <w:rPr>
                <w:sz w:val="24"/>
                <w:szCs w:val="24"/>
              </w:rPr>
              <w:t>Відпові</w:t>
            </w:r>
            <w:proofErr w:type="spellEnd"/>
            <w:r w:rsidRPr="00D50B44">
              <w:rPr>
                <w:sz w:val="24"/>
                <w:szCs w:val="24"/>
              </w:rPr>
              <w:t xml:space="preserve">-     </w:t>
            </w:r>
            <w:proofErr w:type="spellStart"/>
            <w:r w:rsidRPr="00D50B44">
              <w:rPr>
                <w:sz w:val="24"/>
                <w:szCs w:val="24"/>
              </w:rPr>
              <w:t>дальний</w:t>
            </w:r>
            <w:proofErr w:type="spellEnd"/>
            <w:r w:rsidRPr="00D50B44">
              <w:rPr>
                <w:sz w:val="24"/>
                <w:szCs w:val="24"/>
              </w:rPr>
              <w:t xml:space="preserve"> виконавець (головний розпорядник бюджетних коштів)</w:t>
            </w:r>
          </w:p>
        </w:tc>
        <w:tc>
          <w:tcPr>
            <w:tcW w:w="1658" w:type="dxa"/>
            <w:vMerge w:val="restart"/>
          </w:tcPr>
          <w:p w14:paraId="76BC077B" w14:textId="77777777" w:rsidR="00A13D2C" w:rsidRPr="00D50B44" w:rsidRDefault="00A13D2C" w:rsidP="00A13D2C">
            <w:pPr>
              <w:jc w:val="center"/>
              <w:rPr>
                <w:sz w:val="24"/>
                <w:szCs w:val="24"/>
              </w:rPr>
            </w:pPr>
            <w:r w:rsidRPr="00D50B44">
              <w:rPr>
                <w:sz w:val="24"/>
                <w:szCs w:val="24"/>
              </w:rPr>
              <w:t>Джерела фінансування (державний, обласний, місцеві (районний, міський, селищний, сільський) бюджети,</w:t>
            </w:r>
          </w:p>
          <w:p w14:paraId="2677DEEA" w14:textId="77777777" w:rsidR="00A13D2C" w:rsidRPr="00D50B44" w:rsidRDefault="00A13D2C" w:rsidP="00A13D2C">
            <w:pPr>
              <w:jc w:val="center"/>
              <w:rPr>
                <w:sz w:val="24"/>
                <w:szCs w:val="24"/>
              </w:rPr>
            </w:pPr>
            <w:r w:rsidRPr="00D50B44">
              <w:rPr>
                <w:sz w:val="24"/>
                <w:szCs w:val="24"/>
              </w:rPr>
              <w:t>інші кошти)</w:t>
            </w:r>
          </w:p>
        </w:tc>
        <w:tc>
          <w:tcPr>
            <w:tcW w:w="1312" w:type="dxa"/>
            <w:vMerge w:val="restart"/>
          </w:tcPr>
          <w:p w14:paraId="5FAF79C4" w14:textId="77777777" w:rsidR="00A13D2C" w:rsidRPr="00D50B44" w:rsidRDefault="00A13D2C" w:rsidP="00A13D2C">
            <w:pPr>
              <w:jc w:val="center"/>
              <w:rPr>
                <w:sz w:val="24"/>
                <w:szCs w:val="24"/>
              </w:rPr>
            </w:pPr>
            <w:r w:rsidRPr="00D50B44">
              <w:rPr>
                <w:sz w:val="24"/>
                <w:szCs w:val="24"/>
              </w:rPr>
              <w:t>Прогнозо</w:t>
            </w:r>
            <w:r w:rsidRPr="00D50B44">
              <w:rPr>
                <w:sz w:val="24"/>
                <w:szCs w:val="24"/>
              </w:rPr>
              <w:softHyphen/>
              <w:t>ваний обсяг фі</w:t>
            </w:r>
            <w:r w:rsidRPr="00D50B44">
              <w:rPr>
                <w:sz w:val="24"/>
                <w:szCs w:val="24"/>
              </w:rPr>
              <w:softHyphen/>
              <w:t>нансових ресурсів для виконання заходів  (тис. гривень), всього</w:t>
            </w:r>
          </w:p>
        </w:tc>
        <w:tc>
          <w:tcPr>
            <w:tcW w:w="5550" w:type="dxa"/>
            <w:gridSpan w:val="5"/>
            <w:vAlign w:val="center"/>
          </w:tcPr>
          <w:p w14:paraId="69DF4E56" w14:textId="77777777" w:rsidR="00A13D2C" w:rsidRPr="00D50B44" w:rsidRDefault="00A13D2C" w:rsidP="00A13D2C">
            <w:pPr>
              <w:jc w:val="center"/>
              <w:rPr>
                <w:sz w:val="24"/>
                <w:szCs w:val="24"/>
              </w:rPr>
            </w:pPr>
            <w:r w:rsidRPr="00D50B44">
              <w:rPr>
                <w:sz w:val="24"/>
                <w:szCs w:val="24"/>
              </w:rPr>
              <w:t>У тому числі за роками, тис. гривень</w:t>
            </w:r>
          </w:p>
        </w:tc>
      </w:tr>
      <w:tr w:rsidR="00D50B44" w:rsidRPr="00D50B44" w14:paraId="645B75B8" w14:textId="77777777" w:rsidTr="003E3734">
        <w:tc>
          <w:tcPr>
            <w:tcW w:w="825" w:type="dxa"/>
            <w:vMerge/>
            <w:vAlign w:val="center"/>
          </w:tcPr>
          <w:p w14:paraId="74CF1962" w14:textId="77777777" w:rsidR="00A13D2C" w:rsidRPr="00D50B44" w:rsidRDefault="00A13D2C" w:rsidP="00A13D2C">
            <w:pPr>
              <w:jc w:val="center"/>
              <w:rPr>
                <w:sz w:val="24"/>
                <w:szCs w:val="24"/>
              </w:rPr>
            </w:pPr>
          </w:p>
        </w:tc>
        <w:tc>
          <w:tcPr>
            <w:tcW w:w="1923" w:type="dxa"/>
            <w:vMerge/>
            <w:vAlign w:val="center"/>
          </w:tcPr>
          <w:p w14:paraId="480DC135" w14:textId="77777777" w:rsidR="00A13D2C" w:rsidRPr="00D50B44" w:rsidRDefault="00A13D2C" w:rsidP="00A13D2C">
            <w:pPr>
              <w:jc w:val="center"/>
              <w:rPr>
                <w:sz w:val="24"/>
                <w:szCs w:val="24"/>
              </w:rPr>
            </w:pPr>
          </w:p>
        </w:tc>
        <w:tc>
          <w:tcPr>
            <w:tcW w:w="2068" w:type="dxa"/>
            <w:vMerge/>
            <w:vAlign w:val="center"/>
          </w:tcPr>
          <w:p w14:paraId="52B9EACA" w14:textId="77777777" w:rsidR="00A13D2C" w:rsidRPr="00D50B44" w:rsidRDefault="00A13D2C" w:rsidP="00A13D2C">
            <w:pPr>
              <w:jc w:val="center"/>
              <w:rPr>
                <w:sz w:val="24"/>
                <w:szCs w:val="24"/>
              </w:rPr>
            </w:pPr>
          </w:p>
        </w:tc>
        <w:tc>
          <w:tcPr>
            <w:tcW w:w="1817" w:type="dxa"/>
            <w:vMerge/>
            <w:vAlign w:val="center"/>
          </w:tcPr>
          <w:p w14:paraId="41712DBC" w14:textId="77777777" w:rsidR="00A13D2C" w:rsidRPr="00D50B44" w:rsidRDefault="00A13D2C" w:rsidP="00A13D2C">
            <w:pPr>
              <w:jc w:val="center"/>
              <w:rPr>
                <w:sz w:val="24"/>
                <w:szCs w:val="24"/>
              </w:rPr>
            </w:pPr>
          </w:p>
        </w:tc>
        <w:tc>
          <w:tcPr>
            <w:tcW w:w="1658" w:type="dxa"/>
            <w:vMerge/>
            <w:vAlign w:val="center"/>
          </w:tcPr>
          <w:p w14:paraId="2DF463C8" w14:textId="77777777" w:rsidR="00A13D2C" w:rsidRPr="00D50B44" w:rsidRDefault="00A13D2C" w:rsidP="00A13D2C">
            <w:pPr>
              <w:jc w:val="center"/>
              <w:rPr>
                <w:sz w:val="24"/>
                <w:szCs w:val="24"/>
              </w:rPr>
            </w:pPr>
          </w:p>
        </w:tc>
        <w:tc>
          <w:tcPr>
            <w:tcW w:w="1312" w:type="dxa"/>
            <w:vMerge/>
            <w:vAlign w:val="center"/>
          </w:tcPr>
          <w:p w14:paraId="13A4CB5F" w14:textId="77777777" w:rsidR="00A13D2C" w:rsidRPr="00D50B44" w:rsidRDefault="00A13D2C" w:rsidP="00A13D2C">
            <w:pPr>
              <w:jc w:val="center"/>
              <w:rPr>
                <w:sz w:val="24"/>
                <w:szCs w:val="24"/>
              </w:rPr>
            </w:pPr>
          </w:p>
        </w:tc>
        <w:tc>
          <w:tcPr>
            <w:tcW w:w="1109" w:type="dxa"/>
            <w:vAlign w:val="center"/>
          </w:tcPr>
          <w:p w14:paraId="341ABB94" w14:textId="77777777" w:rsidR="00A13D2C" w:rsidRPr="00D50B44" w:rsidRDefault="00A13D2C" w:rsidP="00A13D2C">
            <w:pPr>
              <w:ind w:right="-57"/>
              <w:jc w:val="center"/>
              <w:rPr>
                <w:sz w:val="24"/>
                <w:szCs w:val="24"/>
              </w:rPr>
            </w:pPr>
            <w:r w:rsidRPr="00D50B44">
              <w:rPr>
                <w:sz w:val="24"/>
                <w:szCs w:val="24"/>
              </w:rPr>
              <w:t>2017</w:t>
            </w:r>
          </w:p>
        </w:tc>
        <w:tc>
          <w:tcPr>
            <w:tcW w:w="1080" w:type="dxa"/>
            <w:vAlign w:val="center"/>
          </w:tcPr>
          <w:p w14:paraId="009ADBDC" w14:textId="77777777" w:rsidR="00A13D2C" w:rsidRPr="00D50B44" w:rsidRDefault="00A13D2C" w:rsidP="00A13D2C">
            <w:pPr>
              <w:ind w:right="-57"/>
              <w:jc w:val="center"/>
              <w:rPr>
                <w:sz w:val="24"/>
                <w:szCs w:val="24"/>
              </w:rPr>
            </w:pPr>
            <w:r w:rsidRPr="00D50B44">
              <w:rPr>
                <w:sz w:val="24"/>
                <w:szCs w:val="24"/>
              </w:rPr>
              <w:t>2018</w:t>
            </w:r>
          </w:p>
        </w:tc>
        <w:tc>
          <w:tcPr>
            <w:tcW w:w="1080" w:type="dxa"/>
            <w:vAlign w:val="center"/>
          </w:tcPr>
          <w:p w14:paraId="4FF13826" w14:textId="77777777" w:rsidR="00A13D2C" w:rsidRPr="00D50B44" w:rsidRDefault="00A13D2C" w:rsidP="00A13D2C">
            <w:pPr>
              <w:ind w:right="-57"/>
              <w:jc w:val="center"/>
              <w:rPr>
                <w:sz w:val="24"/>
                <w:szCs w:val="24"/>
              </w:rPr>
            </w:pPr>
            <w:r w:rsidRPr="00D50B44">
              <w:rPr>
                <w:sz w:val="24"/>
                <w:szCs w:val="24"/>
              </w:rPr>
              <w:t>2019</w:t>
            </w:r>
          </w:p>
        </w:tc>
        <w:tc>
          <w:tcPr>
            <w:tcW w:w="1147" w:type="dxa"/>
            <w:vAlign w:val="center"/>
          </w:tcPr>
          <w:p w14:paraId="7403F09B" w14:textId="77777777" w:rsidR="00A13D2C" w:rsidRPr="00D50B44" w:rsidRDefault="00A13D2C" w:rsidP="00A13D2C">
            <w:pPr>
              <w:ind w:right="-57"/>
              <w:jc w:val="center"/>
              <w:rPr>
                <w:sz w:val="24"/>
                <w:szCs w:val="24"/>
              </w:rPr>
            </w:pPr>
            <w:r w:rsidRPr="00D50B44">
              <w:rPr>
                <w:sz w:val="24"/>
                <w:szCs w:val="24"/>
              </w:rPr>
              <w:t>2020</w:t>
            </w:r>
          </w:p>
        </w:tc>
        <w:tc>
          <w:tcPr>
            <w:tcW w:w="1134" w:type="dxa"/>
            <w:vAlign w:val="center"/>
          </w:tcPr>
          <w:p w14:paraId="563257B4" w14:textId="77777777" w:rsidR="00A13D2C" w:rsidRPr="00D50B44" w:rsidRDefault="00A13D2C" w:rsidP="00A13D2C">
            <w:pPr>
              <w:ind w:right="-57"/>
              <w:jc w:val="center"/>
              <w:rPr>
                <w:sz w:val="24"/>
                <w:szCs w:val="24"/>
              </w:rPr>
            </w:pPr>
            <w:r w:rsidRPr="00D50B44">
              <w:rPr>
                <w:sz w:val="24"/>
                <w:szCs w:val="24"/>
              </w:rPr>
              <w:t>2021</w:t>
            </w:r>
          </w:p>
        </w:tc>
      </w:tr>
      <w:tr w:rsidR="00D50B44" w:rsidRPr="00D50B44" w14:paraId="112EAC28" w14:textId="77777777" w:rsidTr="003E3734">
        <w:tc>
          <w:tcPr>
            <w:tcW w:w="825" w:type="dxa"/>
            <w:vMerge w:val="restart"/>
            <w:vAlign w:val="center"/>
          </w:tcPr>
          <w:p w14:paraId="23C0122D" w14:textId="77777777" w:rsidR="00A13D2C" w:rsidRPr="00D50B44" w:rsidRDefault="00A13D2C" w:rsidP="00A13D2C">
            <w:pPr>
              <w:jc w:val="center"/>
              <w:rPr>
                <w:sz w:val="24"/>
                <w:szCs w:val="24"/>
              </w:rPr>
            </w:pPr>
            <w:r w:rsidRPr="00D50B44">
              <w:rPr>
                <w:sz w:val="24"/>
                <w:szCs w:val="24"/>
              </w:rPr>
              <w:t>7.2.6</w:t>
            </w:r>
          </w:p>
        </w:tc>
        <w:tc>
          <w:tcPr>
            <w:tcW w:w="1923" w:type="dxa"/>
            <w:vMerge w:val="restart"/>
            <w:vAlign w:val="center"/>
          </w:tcPr>
          <w:p w14:paraId="1A860544" w14:textId="77777777" w:rsidR="00A13D2C" w:rsidRPr="00D50B44" w:rsidRDefault="00A13D2C" w:rsidP="00A13D2C">
            <w:pPr>
              <w:jc w:val="center"/>
              <w:rPr>
                <w:sz w:val="24"/>
                <w:szCs w:val="24"/>
                <w:lang w:eastAsia="ru-RU"/>
              </w:rPr>
            </w:pPr>
            <w:r w:rsidRPr="00D50B44">
              <w:rPr>
                <w:sz w:val="24"/>
                <w:szCs w:val="24"/>
              </w:rPr>
              <w:t>Організація та проведення Національного форуму „Поводження з відходами в Україні: законодавство, економіка, технології”</w:t>
            </w:r>
          </w:p>
        </w:tc>
        <w:tc>
          <w:tcPr>
            <w:tcW w:w="2068" w:type="dxa"/>
            <w:vMerge w:val="restart"/>
            <w:vAlign w:val="center"/>
          </w:tcPr>
          <w:p w14:paraId="2284CF08" w14:textId="77777777" w:rsidR="00A13D2C" w:rsidRPr="00D50B44" w:rsidRDefault="00A13D2C" w:rsidP="00A13D2C">
            <w:pPr>
              <w:jc w:val="center"/>
              <w:rPr>
                <w:sz w:val="24"/>
                <w:szCs w:val="24"/>
                <w:lang w:eastAsia="ru-RU"/>
              </w:rPr>
            </w:pPr>
            <w:r w:rsidRPr="00D50B44">
              <w:rPr>
                <w:sz w:val="24"/>
                <w:szCs w:val="24"/>
              </w:rPr>
              <w:t>Визначення проблем та шляхів подолання критичної ситуації у сфері поводження з побутовими та промисловими відходами на регіональному рівні та у місцевих громадах, сприяння співпраці всіх зацікавлених сторін</w:t>
            </w:r>
          </w:p>
        </w:tc>
        <w:tc>
          <w:tcPr>
            <w:tcW w:w="1817" w:type="dxa"/>
            <w:vMerge w:val="restart"/>
            <w:vAlign w:val="center"/>
          </w:tcPr>
          <w:p w14:paraId="5C072AC4" w14:textId="77777777" w:rsidR="00A13D2C" w:rsidRPr="00D50B44" w:rsidRDefault="00A13D2C" w:rsidP="00A13D2C">
            <w:pPr>
              <w:jc w:val="center"/>
              <w:rPr>
                <w:sz w:val="24"/>
                <w:szCs w:val="24"/>
                <w:lang w:eastAsia="ru-RU"/>
              </w:rPr>
            </w:pPr>
            <w:r w:rsidRPr="00D50B44">
              <w:rPr>
                <w:sz w:val="24"/>
                <w:szCs w:val="24"/>
              </w:rPr>
              <w:t>Департамент екології та природних ресурсів Рівненської облдерж</w:t>
            </w:r>
            <w:r w:rsidRPr="00D50B44">
              <w:rPr>
                <w:sz w:val="24"/>
                <w:szCs w:val="24"/>
              </w:rPr>
              <w:softHyphen/>
              <w:t>адміністрації</w:t>
            </w:r>
          </w:p>
        </w:tc>
        <w:tc>
          <w:tcPr>
            <w:tcW w:w="1658" w:type="dxa"/>
            <w:vAlign w:val="center"/>
          </w:tcPr>
          <w:p w14:paraId="1A007846" w14:textId="77777777" w:rsidR="00A13D2C" w:rsidRPr="00D50B44" w:rsidRDefault="00A13D2C" w:rsidP="00A13D2C">
            <w:pPr>
              <w:rPr>
                <w:sz w:val="24"/>
                <w:szCs w:val="24"/>
                <w:lang w:eastAsia="ru-RU"/>
              </w:rPr>
            </w:pPr>
            <w:r w:rsidRPr="00D50B44">
              <w:rPr>
                <w:sz w:val="24"/>
                <w:szCs w:val="24"/>
              </w:rPr>
              <w:t>державний</w:t>
            </w:r>
          </w:p>
        </w:tc>
        <w:tc>
          <w:tcPr>
            <w:tcW w:w="1312" w:type="dxa"/>
            <w:vAlign w:val="center"/>
          </w:tcPr>
          <w:p w14:paraId="1F12CB75"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2F13F98F"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2C59A350"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05DB0F08"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3FDC46A6" w14:textId="77777777" w:rsidR="00A13D2C" w:rsidRPr="00D50B44" w:rsidRDefault="00A13D2C" w:rsidP="00A13D2C">
            <w:pPr>
              <w:rPr>
                <w:sz w:val="24"/>
                <w:szCs w:val="24"/>
              </w:rPr>
            </w:pPr>
            <w:r w:rsidRPr="00D50B44">
              <w:rPr>
                <w:sz w:val="24"/>
                <w:szCs w:val="24"/>
              </w:rPr>
              <w:t> </w:t>
            </w:r>
          </w:p>
        </w:tc>
        <w:tc>
          <w:tcPr>
            <w:tcW w:w="1134" w:type="dxa"/>
            <w:vAlign w:val="center"/>
          </w:tcPr>
          <w:p w14:paraId="008F369C" w14:textId="77777777" w:rsidR="00A13D2C" w:rsidRPr="00D50B44" w:rsidRDefault="00A13D2C" w:rsidP="00A13D2C">
            <w:pPr>
              <w:rPr>
                <w:sz w:val="24"/>
                <w:szCs w:val="24"/>
              </w:rPr>
            </w:pPr>
            <w:r w:rsidRPr="00D50B44">
              <w:rPr>
                <w:sz w:val="24"/>
                <w:szCs w:val="24"/>
              </w:rPr>
              <w:t> </w:t>
            </w:r>
          </w:p>
        </w:tc>
      </w:tr>
      <w:tr w:rsidR="00D50B44" w:rsidRPr="00D50B44" w14:paraId="03BEC980" w14:textId="77777777" w:rsidTr="003E3734">
        <w:tc>
          <w:tcPr>
            <w:tcW w:w="825" w:type="dxa"/>
            <w:vMerge/>
            <w:vAlign w:val="center"/>
          </w:tcPr>
          <w:p w14:paraId="468F37D3" w14:textId="77777777" w:rsidR="00A13D2C" w:rsidRPr="00D50B44" w:rsidRDefault="00A13D2C" w:rsidP="00A13D2C">
            <w:pPr>
              <w:jc w:val="center"/>
              <w:rPr>
                <w:sz w:val="24"/>
                <w:szCs w:val="24"/>
              </w:rPr>
            </w:pPr>
          </w:p>
        </w:tc>
        <w:tc>
          <w:tcPr>
            <w:tcW w:w="1923" w:type="dxa"/>
            <w:vMerge/>
            <w:vAlign w:val="center"/>
          </w:tcPr>
          <w:p w14:paraId="7F5D6EF4" w14:textId="77777777" w:rsidR="00A13D2C" w:rsidRPr="00D50B44" w:rsidRDefault="00A13D2C" w:rsidP="00A13D2C">
            <w:pPr>
              <w:rPr>
                <w:sz w:val="24"/>
                <w:szCs w:val="24"/>
                <w:lang w:eastAsia="ru-RU"/>
              </w:rPr>
            </w:pPr>
          </w:p>
        </w:tc>
        <w:tc>
          <w:tcPr>
            <w:tcW w:w="2068" w:type="dxa"/>
            <w:vMerge/>
            <w:vAlign w:val="center"/>
          </w:tcPr>
          <w:p w14:paraId="3E76924F" w14:textId="77777777" w:rsidR="00A13D2C" w:rsidRPr="00D50B44" w:rsidRDefault="00A13D2C" w:rsidP="00A13D2C">
            <w:pPr>
              <w:rPr>
                <w:sz w:val="24"/>
                <w:szCs w:val="24"/>
                <w:lang w:eastAsia="ru-RU"/>
              </w:rPr>
            </w:pPr>
          </w:p>
        </w:tc>
        <w:tc>
          <w:tcPr>
            <w:tcW w:w="1817" w:type="dxa"/>
            <w:vMerge/>
            <w:vAlign w:val="center"/>
          </w:tcPr>
          <w:p w14:paraId="65D7AA5A" w14:textId="77777777" w:rsidR="00A13D2C" w:rsidRPr="00D50B44" w:rsidRDefault="00A13D2C" w:rsidP="00A13D2C">
            <w:pPr>
              <w:rPr>
                <w:sz w:val="24"/>
                <w:szCs w:val="24"/>
                <w:lang w:eastAsia="ru-RU"/>
              </w:rPr>
            </w:pPr>
          </w:p>
        </w:tc>
        <w:tc>
          <w:tcPr>
            <w:tcW w:w="1658" w:type="dxa"/>
            <w:vAlign w:val="center"/>
          </w:tcPr>
          <w:p w14:paraId="1DAF2DBE" w14:textId="77777777" w:rsidR="00A13D2C" w:rsidRPr="00D50B44" w:rsidRDefault="00A13D2C" w:rsidP="00A13D2C">
            <w:pPr>
              <w:rPr>
                <w:sz w:val="24"/>
                <w:szCs w:val="24"/>
                <w:lang w:eastAsia="ru-RU"/>
              </w:rPr>
            </w:pPr>
            <w:r w:rsidRPr="00D50B44">
              <w:rPr>
                <w:sz w:val="24"/>
                <w:szCs w:val="24"/>
              </w:rPr>
              <w:t>обласний</w:t>
            </w:r>
          </w:p>
        </w:tc>
        <w:tc>
          <w:tcPr>
            <w:tcW w:w="1312" w:type="dxa"/>
            <w:vAlign w:val="center"/>
          </w:tcPr>
          <w:p w14:paraId="647A8CD7" w14:textId="77777777" w:rsidR="00A13D2C" w:rsidRPr="00D50B44" w:rsidRDefault="00A13D2C" w:rsidP="00A13D2C">
            <w:pPr>
              <w:jc w:val="center"/>
              <w:rPr>
                <w:sz w:val="24"/>
                <w:szCs w:val="24"/>
                <w:lang w:eastAsia="ru-RU"/>
              </w:rPr>
            </w:pPr>
            <w:r w:rsidRPr="00D50B44">
              <w:rPr>
                <w:sz w:val="24"/>
                <w:szCs w:val="24"/>
              </w:rPr>
              <w:t>379,0000</w:t>
            </w:r>
          </w:p>
        </w:tc>
        <w:tc>
          <w:tcPr>
            <w:tcW w:w="1109" w:type="dxa"/>
            <w:vAlign w:val="center"/>
          </w:tcPr>
          <w:p w14:paraId="4C7A047F"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000B67AA"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0948AF8"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6DA43E5C" w14:textId="77777777" w:rsidR="00A13D2C" w:rsidRPr="00D50B44" w:rsidRDefault="00A13D2C" w:rsidP="00A13D2C">
            <w:pPr>
              <w:rPr>
                <w:sz w:val="24"/>
                <w:szCs w:val="24"/>
              </w:rPr>
            </w:pPr>
            <w:r w:rsidRPr="00D50B44">
              <w:rPr>
                <w:sz w:val="24"/>
                <w:szCs w:val="24"/>
              </w:rPr>
              <w:t> </w:t>
            </w:r>
          </w:p>
        </w:tc>
        <w:tc>
          <w:tcPr>
            <w:tcW w:w="1134" w:type="dxa"/>
            <w:vAlign w:val="center"/>
          </w:tcPr>
          <w:p w14:paraId="50F936F9" w14:textId="77777777" w:rsidR="00A13D2C" w:rsidRPr="00D50B44" w:rsidRDefault="00A13D2C" w:rsidP="00A13D2C">
            <w:pPr>
              <w:rPr>
                <w:sz w:val="24"/>
                <w:szCs w:val="24"/>
              </w:rPr>
            </w:pPr>
            <w:r w:rsidRPr="00D50B44">
              <w:rPr>
                <w:sz w:val="24"/>
                <w:szCs w:val="24"/>
              </w:rPr>
              <w:t>379,0000</w:t>
            </w:r>
          </w:p>
        </w:tc>
      </w:tr>
      <w:tr w:rsidR="00D50B44" w:rsidRPr="00D50B44" w14:paraId="271704AD" w14:textId="77777777" w:rsidTr="003E3734">
        <w:tc>
          <w:tcPr>
            <w:tcW w:w="825" w:type="dxa"/>
            <w:vMerge/>
            <w:vAlign w:val="center"/>
          </w:tcPr>
          <w:p w14:paraId="4944DB36" w14:textId="77777777" w:rsidR="00A13D2C" w:rsidRPr="00D50B44" w:rsidRDefault="00A13D2C" w:rsidP="00A13D2C">
            <w:pPr>
              <w:jc w:val="center"/>
              <w:rPr>
                <w:sz w:val="24"/>
                <w:szCs w:val="24"/>
              </w:rPr>
            </w:pPr>
          </w:p>
        </w:tc>
        <w:tc>
          <w:tcPr>
            <w:tcW w:w="1923" w:type="dxa"/>
            <w:vMerge/>
            <w:vAlign w:val="center"/>
          </w:tcPr>
          <w:p w14:paraId="719A8ACB" w14:textId="77777777" w:rsidR="00A13D2C" w:rsidRPr="00D50B44" w:rsidRDefault="00A13D2C" w:rsidP="00A13D2C">
            <w:pPr>
              <w:rPr>
                <w:sz w:val="24"/>
                <w:szCs w:val="24"/>
                <w:lang w:eastAsia="ru-RU"/>
              </w:rPr>
            </w:pPr>
          </w:p>
        </w:tc>
        <w:tc>
          <w:tcPr>
            <w:tcW w:w="2068" w:type="dxa"/>
            <w:vMerge/>
            <w:vAlign w:val="center"/>
          </w:tcPr>
          <w:p w14:paraId="50CB8854" w14:textId="77777777" w:rsidR="00A13D2C" w:rsidRPr="00D50B44" w:rsidRDefault="00A13D2C" w:rsidP="00A13D2C">
            <w:pPr>
              <w:rPr>
                <w:sz w:val="24"/>
                <w:szCs w:val="24"/>
                <w:lang w:eastAsia="ru-RU"/>
              </w:rPr>
            </w:pPr>
          </w:p>
        </w:tc>
        <w:tc>
          <w:tcPr>
            <w:tcW w:w="1817" w:type="dxa"/>
            <w:vMerge/>
            <w:vAlign w:val="center"/>
          </w:tcPr>
          <w:p w14:paraId="2B39DEA6" w14:textId="77777777" w:rsidR="00A13D2C" w:rsidRPr="00D50B44" w:rsidRDefault="00A13D2C" w:rsidP="00A13D2C">
            <w:pPr>
              <w:rPr>
                <w:sz w:val="24"/>
                <w:szCs w:val="24"/>
                <w:lang w:eastAsia="ru-RU"/>
              </w:rPr>
            </w:pPr>
          </w:p>
        </w:tc>
        <w:tc>
          <w:tcPr>
            <w:tcW w:w="1658" w:type="dxa"/>
            <w:vAlign w:val="center"/>
          </w:tcPr>
          <w:p w14:paraId="661F61DD" w14:textId="77777777" w:rsidR="00A13D2C" w:rsidRPr="00D50B44" w:rsidRDefault="00A13D2C" w:rsidP="00A13D2C">
            <w:pPr>
              <w:rPr>
                <w:sz w:val="24"/>
                <w:szCs w:val="24"/>
                <w:lang w:eastAsia="ru-RU"/>
              </w:rPr>
            </w:pPr>
            <w:r w:rsidRPr="00D50B44">
              <w:rPr>
                <w:sz w:val="24"/>
                <w:szCs w:val="24"/>
              </w:rPr>
              <w:t>місцеві</w:t>
            </w:r>
          </w:p>
        </w:tc>
        <w:tc>
          <w:tcPr>
            <w:tcW w:w="1312" w:type="dxa"/>
            <w:vAlign w:val="center"/>
          </w:tcPr>
          <w:p w14:paraId="5CFA5A23"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0B60DE6A"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1E4138FD"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7340964"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3259261C" w14:textId="77777777" w:rsidR="00A13D2C" w:rsidRPr="00D50B44" w:rsidRDefault="00A13D2C" w:rsidP="00A13D2C">
            <w:pPr>
              <w:rPr>
                <w:sz w:val="24"/>
                <w:szCs w:val="24"/>
              </w:rPr>
            </w:pPr>
            <w:r w:rsidRPr="00D50B44">
              <w:rPr>
                <w:sz w:val="24"/>
                <w:szCs w:val="24"/>
              </w:rPr>
              <w:t> </w:t>
            </w:r>
          </w:p>
        </w:tc>
        <w:tc>
          <w:tcPr>
            <w:tcW w:w="1134" w:type="dxa"/>
            <w:vAlign w:val="center"/>
          </w:tcPr>
          <w:p w14:paraId="2117BF6A" w14:textId="77777777" w:rsidR="00A13D2C" w:rsidRPr="00D50B44" w:rsidRDefault="00A13D2C" w:rsidP="00A13D2C">
            <w:pPr>
              <w:rPr>
                <w:sz w:val="24"/>
                <w:szCs w:val="24"/>
              </w:rPr>
            </w:pPr>
            <w:r w:rsidRPr="00D50B44">
              <w:rPr>
                <w:sz w:val="24"/>
                <w:szCs w:val="24"/>
              </w:rPr>
              <w:t> </w:t>
            </w:r>
          </w:p>
        </w:tc>
      </w:tr>
      <w:tr w:rsidR="00D50B44" w:rsidRPr="00D50B44" w14:paraId="1FDE7F56" w14:textId="77777777" w:rsidTr="003E3734">
        <w:tc>
          <w:tcPr>
            <w:tcW w:w="825" w:type="dxa"/>
            <w:vMerge/>
            <w:vAlign w:val="center"/>
          </w:tcPr>
          <w:p w14:paraId="391B190B" w14:textId="77777777" w:rsidR="00A13D2C" w:rsidRPr="00D50B44" w:rsidRDefault="00A13D2C" w:rsidP="00A13D2C">
            <w:pPr>
              <w:jc w:val="center"/>
              <w:rPr>
                <w:sz w:val="24"/>
                <w:szCs w:val="24"/>
              </w:rPr>
            </w:pPr>
          </w:p>
        </w:tc>
        <w:tc>
          <w:tcPr>
            <w:tcW w:w="1923" w:type="dxa"/>
            <w:vMerge/>
            <w:vAlign w:val="center"/>
          </w:tcPr>
          <w:p w14:paraId="5F9C9DAD" w14:textId="77777777" w:rsidR="00A13D2C" w:rsidRPr="00D50B44" w:rsidRDefault="00A13D2C" w:rsidP="00A13D2C">
            <w:pPr>
              <w:rPr>
                <w:sz w:val="24"/>
                <w:szCs w:val="24"/>
                <w:lang w:eastAsia="ru-RU"/>
              </w:rPr>
            </w:pPr>
          </w:p>
        </w:tc>
        <w:tc>
          <w:tcPr>
            <w:tcW w:w="2068" w:type="dxa"/>
            <w:vMerge/>
            <w:vAlign w:val="center"/>
          </w:tcPr>
          <w:p w14:paraId="1659D828" w14:textId="77777777" w:rsidR="00A13D2C" w:rsidRPr="00D50B44" w:rsidRDefault="00A13D2C" w:rsidP="00A13D2C">
            <w:pPr>
              <w:rPr>
                <w:sz w:val="24"/>
                <w:szCs w:val="24"/>
                <w:lang w:eastAsia="ru-RU"/>
              </w:rPr>
            </w:pPr>
          </w:p>
        </w:tc>
        <w:tc>
          <w:tcPr>
            <w:tcW w:w="1817" w:type="dxa"/>
            <w:vMerge/>
            <w:vAlign w:val="center"/>
          </w:tcPr>
          <w:p w14:paraId="0FC63600" w14:textId="77777777" w:rsidR="00A13D2C" w:rsidRPr="00D50B44" w:rsidRDefault="00A13D2C" w:rsidP="00A13D2C">
            <w:pPr>
              <w:rPr>
                <w:sz w:val="24"/>
                <w:szCs w:val="24"/>
                <w:lang w:eastAsia="ru-RU"/>
              </w:rPr>
            </w:pPr>
          </w:p>
        </w:tc>
        <w:tc>
          <w:tcPr>
            <w:tcW w:w="1658" w:type="dxa"/>
            <w:vAlign w:val="center"/>
          </w:tcPr>
          <w:p w14:paraId="42124BB5" w14:textId="77777777" w:rsidR="00A13D2C" w:rsidRPr="00D50B44" w:rsidRDefault="00A13D2C" w:rsidP="00A13D2C">
            <w:pPr>
              <w:rPr>
                <w:sz w:val="24"/>
                <w:szCs w:val="24"/>
                <w:lang w:eastAsia="ru-RU"/>
              </w:rPr>
            </w:pPr>
            <w:r w:rsidRPr="00D50B44">
              <w:rPr>
                <w:sz w:val="24"/>
                <w:szCs w:val="24"/>
              </w:rPr>
              <w:t>інші кошти</w:t>
            </w:r>
          </w:p>
        </w:tc>
        <w:tc>
          <w:tcPr>
            <w:tcW w:w="1312" w:type="dxa"/>
            <w:vAlign w:val="center"/>
          </w:tcPr>
          <w:p w14:paraId="52EF30F3" w14:textId="77777777" w:rsidR="00A13D2C" w:rsidRPr="00D50B44" w:rsidRDefault="00A13D2C" w:rsidP="00A13D2C">
            <w:pPr>
              <w:jc w:val="center"/>
              <w:rPr>
                <w:sz w:val="24"/>
                <w:szCs w:val="24"/>
                <w:lang w:eastAsia="ru-RU"/>
              </w:rPr>
            </w:pPr>
            <w:r w:rsidRPr="00D50B44">
              <w:rPr>
                <w:sz w:val="24"/>
                <w:szCs w:val="24"/>
              </w:rPr>
              <w:t>0,0000</w:t>
            </w:r>
          </w:p>
        </w:tc>
        <w:tc>
          <w:tcPr>
            <w:tcW w:w="1109" w:type="dxa"/>
            <w:vAlign w:val="center"/>
          </w:tcPr>
          <w:p w14:paraId="3D35BE15"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51CA035F" w14:textId="77777777" w:rsidR="00A13D2C" w:rsidRPr="00D50B44" w:rsidRDefault="00A13D2C" w:rsidP="00A13D2C">
            <w:pPr>
              <w:jc w:val="center"/>
              <w:rPr>
                <w:sz w:val="24"/>
                <w:szCs w:val="24"/>
                <w:lang w:eastAsia="ru-RU"/>
              </w:rPr>
            </w:pPr>
            <w:r w:rsidRPr="00D50B44">
              <w:rPr>
                <w:sz w:val="24"/>
                <w:szCs w:val="24"/>
              </w:rPr>
              <w:t> </w:t>
            </w:r>
          </w:p>
        </w:tc>
        <w:tc>
          <w:tcPr>
            <w:tcW w:w="1080" w:type="dxa"/>
            <w:vAlign w:val="center"/>
          </w:tcPr>
          <w:p w14:paraId="4DF021E3" w14:textId="77777777" w:rsidR="00A13D2C" w:rsidRPr="00D50B44" w:rsidRDefault="00A13D2C" w:rsidP="00A13D2C">
            <w:pPr>
              <w:jc w:val="center"/>
              <w:rPr>
                <w:sz w:val="24"/>
                <w:szCs w:val="24"/>
                <w:lang w:eastAsia="ru-RU"/>
              </w:rPr>
            </w:pPr>
            <w:r w:rsidRPr="00D50B44">
              <w:rPr>
                <w:sz w:val="24"/>
                <w:szCs w:val="24"/>
              </w:rPr>
              <w:t> </w:t>
            </w:r>
          </w:p>
        </w:tc>
        <w:tc>
          <w:tcPr>
            <w:tcW w:w="1147" w:type="dxa"/>
            <w:vAlign w:val="center"/>
          </w:tcPr>
          <w:p w14:paraId="1050DB28" w14:textId="77777777" w:rsidR="00A13D2C" w:rsidRPr="00D50B44" w:rsidRDefault="00A13D2C" w:rsidP="00A13D2C">
            <w:pPr>
              <w:rPr>
                <w:sz w:val="24"/>
                <w:szCs w:val="24"/>
              </w:rPr>
            </w:pPr>
            <w:r w:rsidRPr="00D50B44">
              <w:rPr>
                <w:sz w:val="24"/>
                <w:szCs w:val="24"/>
              </w:rPr>
              <w:t> </w:t>
            </w:r>
          </w:p>
        </w:tc>
        <w:tc>
          <w:tcPr>
            <w:tcW w:w="1134" w:type="dxa"/>
            <w:vAlign w:val="center"/>
          </w:tcPr>
          <w:p w14:paraId="08F45145" w14:textId="77777777" w:rsidR="00A13D2C" w:rsidRPr="00D50B44" w:rsidRDefault="00A13D2C" w:rsidP="00A13D2C">
            <w:pPr>
              <w:rPr>
                <w:sz w:val="24"/>
                <w:szCs w:val="24"/>
              </w:rPr>
            </w:pPr>
            <w:r w:rsidRPr="00D50B44">
              <w:rPr>
                <w:sz w:val="24"/>
                <w:szCs w:val="24"/>
              </w:rPr>
              <w:t> </w:t>
            </w:r>
          </w:p>
        </w:tc>
      </w:tr>
    </w:tbl>
    <w:p w14:paraId="35C7D3B8"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4E120CA4" w14:textId="77777777" w:rsidR="00A13D2C" w:rsidRPr="00D50B44" w:rsidRDefault="00A13D2C" w:rsidP="00A13D2C">
      <w:pPr>
        <w:tabs>
          <w:tab w:val="left" w:pos="14580"/>
        </w:tabs>
        <w:suppressAutoHyphens/>
        <w:spacing w:after="0" w:line="240" w:lineRule="auto"/>
        <w:ind w:right="66"/>
        <w:rPr>
          <w:rFonts w:ascii="Times New Roman" w:eastAsia="Times New Roman" w:hAnsi="Times New Roman" w:cs="Times New Roman"/>
          <w:sz w:val="28"/>
          <w:szCs w:val="28"/>
        </w:rPr>
      </w:pPr>
    </w:p>
    <w:p w14:paraId="257BBE68"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1744528F" w14:textId="77777777" w:rsidR="00A13D2C" w:rsidRPr="00D50B44" w:rsidRDefault="00A13D2C" w:rsidP="00A13D2C">
      <w:pPr>
        <w:suppressAutoHyphens/>
        <w:spacing w:after="0" w:line="240" w:lineRule="auto"/>
        <w:ind w:right="306"/>
        <w:jc w:val="right"/>
        <w:rPr>
          <w:rFonts w:ascii="Times New Roman" w:eastAsia="Times New Roman" w:hAnsi="Times New Roman" w:cs="Times New Roman"/>
          <w:sz w:val="28"/>
          <w:szCs w:val="28"/>
        </w:rPr>
      </w:pPr>
    </w:p>
    <w:p w14:paraId="331FE2F6" w14:textId="77777777" w:rsidR="00A13D2C" w:rsidRPr="00D50B44" w:rsidRDefault="00A13D2C" w:rsidP="00A13D2C">
      <w:pPr>
        <w:suppressAutoHyphens/>
        <w:spacing w:after="0" w:line="240" w:lineRule="auto"/>
        <w:ind w:right="306"/>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14</w:t>
      </w:r>
    </w:p>
    <w:p w14:paraId="6952B4E2" w14:textId="77777777" w:rsidR="00A13D2C" w:rsidRPr="00D50B44" w:rsidRDefault="00A13D2C" w:rsidP="00A13D2C">
      <w:pPr>
        <w:suppressAutoHyphens/>
        <w:spacing w:after="0" w:line="240" w:lineRule="auto"/>
        <w:ind w:right="306"/>
        <w:jc w:val="both"/>
        <w:rPr>
          <w:rFonts w:ascii="Times New Roman" w:eastAsia="Times New Roman" w:hAnsi="Times New Roman" w:cs="Times New Roman"/>
          <w:sz w:val="28"/>
          <w:szCs w:val="28"/>
        </w:rPr>
      </w:pPr>
    </w:p>
    <w:p w14:paraId="24F220D0" w14:textId="77777777" w:rsidR="00A13D2C" w:rsidRPr="00D50B44" w:rsidRDefault="00A13D2C" w:rsidP="00A13D2C">
      <w:pPr>
        <w:suppressAutoHyphens/>
        <w:spacing w:after="0" w:line="240" w:lineRule="auto"/>
        <w:ind w:right="306"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4) у розділі I „Охорона і раціональне використання водних ресурсів”: позицію „Всього” підрозділу 1.1. „Будівництво та реконструкція очисних споруд”, позицію „Всього” підрозділу 1.2 „Будівництво, реконструкція каналізаційних насосних станцій, каналізаційних колекторів та мереж”, позицію „Всього” підрозділу 1.3 „Придбання насосного, технологічного обладнання для заміни такого, що використало свої можливості”, позицію „Всього” підрозділу 1.4. „Відновлення і підтримання сприятливого гідрологічного режиму водних об’єктів” та позицію „Всього за розділом „Охорона і раціональне використання водних ресурсів” викласти в такій </w:t>
      </w:r>
      <w:proofErr w:type="spellStart"/>
      <w:r w:rsidRPr="00D50B44">
        <w:rPr>
          <w:rFonts w:ascii="Times New Roman" w:eastAsia="Times New Roman" w:hAnsi="Times New Roman" w:cs="Times New Roman"/>
          <w:sz w:val="28"/>
          <w:szCs w:val="28"/>
        </w:rPr>
        <w:t>редації</w:t>
      </w:r>
      <w:proofErr w:type="spellEnd"/>
      <w:r w:rsidRPr="00D50B44">
        <w:rPr>
          <w:rFonts w:ascii="Times New Roman" w:eastAsia="Times New Roman" w:hAnsi="Times New Roman" w:cs="Times New Roman"/>
          <w:sz w:val="28"/>
          <w:szCs w:val="28"/>
        </w:rPr>
        <w:t>:</w:t>
      </w:r>
    </w:p>
    <w:p w14:paraId="77E195D0"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43584E4C"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43D4CFE"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BF6CA3"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70B7842D"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97015,4624</w:t>
            </w:r>
          </w:p>
        </w:tc>
        <w:tc>
          <w:tcPr>
            <w:tcW w:w="1490" w:type="dxa"/>
            <w:tcBorders>
              <w:top w:val="single" w:sz="4" w:space="0" w:color="auto"/>
              <w:left w:val="single" w:sz="4" w:space="0" w:color="auto"/>
              <w:bottom w:val="single" w:sz="4" w:space="0" w:color="auto"/>
              <w:right w:val="single" w:sz="4" w:space="0" w:color="auto"/>
            </w:tcBorders>
            <w:vAlign w:val="center"/>
          </w:tcPr>
          <w:p w14:paraId="4B569FD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43615,8252</w:t>
            </w:r>
          </w:p>
        </w:tc>
        <w:tc>
          <w:tcPr>
            <w:tcW w:w="1490" w:type="dxa"/>
            <w:tcBorders>
              <w:top w:val="single" w:sz="4" w:space="0" w:color="auto"/>
              <w:left w:val="single" w:sz="4" w:space="0" w:color="auto"/>
              <w:bottom w:val="single" w:sz="4" w:space="0" w:color="auto"/>
              <w:right w:val="single" w:sz="4" w:space="0" w:color="auto"/>
            </w:tcBorders>
            <w:vAlign w:val="center"/>
          </w:tcPr>
          <w:p w14:paraId="553DFD4D"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34262,0772</w:t>
            </w:r>
          </w:p>
        </w:tc>
        <w:tc>
          <w:tcPr>
            <w:tcW w:w="1490" w:type="dxa"/>
            <w:tcBorders>
              <w:top w:val="single" w:sz="4" w:space="0" w:color="auto"/>
              <w:left w:val="single" w:sz="4" w:space="0" w:color="auto"/>
              <w:bottom w:val="single" w:sz="4" w:space="0" w:color="auto"/>
              <w:right w:val="single" w:sz="4" w:space="0" w:color="auto"/>
            </w:tcBorders>
            <w:vAlign w:val="center"/>
          </w:tcPr>
          <w:p w14:paraId="462B4DC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5790,0000</w:t>
            </w:r>
          </w:p>
        </w:tc>
        <w:tc>
          <w:tcPr>
            <w:tcW w:w="1490" w:type="dxa"/>
            <w:tcBorders>
              <w:top w:val="single" w:sz="4" w:space="0" w:color="auto"/>
              <w:left w:val="single" w:sz="4" w:space="0" w:color="auto"/>
              <w:bottom w:val="single" w:sz="4" w:space="0" w:color="auto"/>
              <w:right w:val="single" w:sz="4" w:space="0" w:color="auto"/>
            </w:tcBorders>
            <w:vAlign w:val="center"/>
          </w:tcPr>
          <w:p w14:paraId="0653F78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6677,0000</w:t>
            </w:r>
          </w:p>
        </w:tc>
        <w:tc>
          <w:tcPr>
            <w:tcW w:w="1490" w:type="dxa"/>
            <w:tcBorders>
              <w:top w:val="single" w:sz="4" w:space="0" w:color="auto"/>
              <w:left w:val="single" w:sz="4" w:space="0" w:color="auto"/>
              <w:bottom w:val="single" w:sz="4" w:space="0" w:color="auto"/>
              <w:right w:val="single" w:sz="4" w:space="0" w:color="auto"/>
            </w:tcBorders>
            <w:vAlign w:val="center"/>
          </w:tcPr>
          <w:p w14:paraId="5E4CCCC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6670,5600</w:t>
            </w:r>
          </w:p>
        </w:tc>
      </w:tr>
      <w:tr w:rsidR="00D50B44" w:rsidRPr="00D50B44" w14:paraId="4A318042"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C0A44F"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6C375A"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1C944A9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64655,7477</w:t>
            </w:r>
          </w:p>
        </w:tc>
        <w:tc>
          <w:tcPr>
            <w:tcW w:w="1490" w:type="dxa"/>
            <w:tcBorders>
              <w:top w:val="single" w:sz="4" w:space="0" w:color="auto"/>
              <w:left w:val="single" w:sz="4" w:space="0" w:color="auto"/>
              <w:bottom w:val="single" w:sz="4" w:space="0" w:color="auto"/>
              <w:right w:val="single" w:sz="4" w:space="0" w:color="auto"/>
            </w:tcBorders>
            <w:vAlign w:val="center"/>
          </w:tcPr>
          <w:p w14:paraId="7FFD727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15662,0938</w:t>
            </w:r>
          </w:p>
        </w:tc>
        <w:tc>
          <w:tcPr>
            <w:tcW w:w="1490" w:type="dxa"/>
            <w:tcBorders>
              <w:top w:val="single" w:sz="4" w:space="0" w:color="auto"/>
              <w:left w:val="single" w:sz="4" w:space="0" w:color="auto"/>
              <w:bottom w:val="single" w:sz="4" w:space="0" w:color="auto"/>
              <w:right w:val="single" w:sz="4" w:space="0" w:color="auto"/>
            </w:tcBorders>
            <w:vAlign w:val="center"/>
          </w:tcPr>
          <w:p w14:paraId="391D3E9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9821,3598</w:t>
            </w:r>
          </w:p>
        </w:tc>
        <w:tc>
          <w:tcPr>
            <w:tcW w:w="1490" w:type="dxa"/>
            <w:tcBorders>
              <w:top w:val="single" w:sz="4" w:space="0" w:color="auto"/>
              <w:left w:val="single" w:sz="4" w:space="0" w:color="auto"/>
              <w:bottom w:val="single" w:sz="4" w:space="0" w:color="auto"/>
              <w:right w:val="single" w:sz="4" w:space="0" w:color="auto"/>
            </w:tcBorders>
            <w:vAlign w:val="center"/>
          </w:tcPr>
          <w:p w14:paraId="31F7B86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9546,1721</w:t>
            </w:r>
          </w:p>
        </w:tc>
        <w:tc>
          <w:tcPr>
            <w:tcW w:w="1490" w:type="dxa"/>
            <w:tcBorders>
              <w:top w:val="single" w:sz="4" w:space="0" w:color="auto"/>
              <w:left w:val="single" w:sz="4" w:space="0" w:color="auto"/>
              <w:bottom w:val="single" w:sz="4" w:space="0" w:color="auto"/>
              <w:right w:val="single" w:sz="4" w:space="0" w:color="auto"/>
            </w:tcBorders>
            <w:vAlign w:val="center"/>
          </w:tcPr>
          <w:p w14:paraId="076AC13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15550,6550</w:t>
            </w:r>
          </w:p>
        </w:tc>
        <w:tc>
          <w:tcPr>
            <w:tcW w:w="1490" w:type="dxa"/>
            <w:tcBorders>
              <w:top w:val="single" w:sz="4" w:space="0" w:color="auto"/>
              <w:left w:val="single" w:sz="4" w:space="0" w:color="auto"/>
              <w:bottom w:val="single" w:sz="4" w:space="0" w:color="auto"/>
              <w:right w:val="single" w:sz="4" w:space="0" w:color="auto"/>
            </w:tcBorders>
            <w:vAlign w:val="center"/>
          </w:tcPr>
          <w:p w14:paraId="2583BE8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14075,4670</w:t>
            </w:r>
          </w:p>
        </w:tc>
      </w:tr>
      <w:tr w:rsidR="00D50B44" w:rsidRPr="00D50B44" w14:paraId="3B3CA489"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1252CB"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FF2863"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54BD345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42433,2828</w:t>
            </w:r>
          </w:p>
        </w:tc>
        <w:tc>
          <w:tcPr>
            <w:tcW w:w="1490" w:type="dxa"/>
            <w:tcBorders>
              <w:top w:val="single" w:sz="4" w:space="0" w:color="auto"/>
              <w:left w:val="single" w:sz="4" w:space="0" w:color="auto"/>
              <w:bottom w:val="single" w:sz="4" w:space="0" w:color="auto"/>
              <w:right w:val="single" w:sz="4" w:space="0" w:color="auto"/>
            </w:tcBorders>
            <w:vAlign w:val="center"/>
          </w:tcPr>
          <w:p w14:paraId="798E717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29810,4802</w:t>
            </w:r>
          </w:p>
        </w:tc>
        <w:tc>
          <w:tcPr>
            <w:tcW w:w="1490" w:type="dxa"/>
            <w:tcBorders>
              <w:top w:val="single" w:sz="4" w:space="0" w:color="auto"/>
              <w:left w:val="single" w:sz="4" w:space="0" w:color="auto"/>
              <w:bottom w:val="single" w:sz="4" w:space="0" w:color="auto"/>
              <w:right w:val="single" w:sz="4" w:space="0" w:color="auto"/>
            </w:tcBorders>
            <w:vAlign w:val="center"/>
          </w:tcPr>
          <w:p w14:paraId="68A36CA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5346,9026</w:t>
            </w:r>
          </w:p>
        </w:tc>
        <w:tc>
          <w:tcPr>
            <w:tcW w:w="1490" w:type="dxa"/>
            <w:tcBorders>
              <w:top w:val="single" w:sz="4" w:space="0" w:color="auto"/>
              <w:left w:val="single" w:sz="4" w:space="0" w:color="auto"/>
              <w:bottom w:val="single" w:sz="4" w:space="0" w:color="auto"/>
              <w:right w:val="single" w:sz="4" w:space="0" w:color="auto"/>
            </w:tcBorders>
            <w:vAlign w:val="center"/>
          </w:tcPr>
          <w:p w14:paraId="608BD95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2950,0000</w:t>
            </w:r>
          </w:p>
        </w:tc>
        <w:tc>
          <w:tcPr>
            <w:tcW w:w="1490" w:type="dxa"/>
            <w:tcBorders>
              <w:top w:val="single" w:sz="4" w:space="0" w:color="auto"/>
              <w:left w:val="single" w:sz="4" w:space="0" w:color="auto"/>
              <w:bottom w:val="single" w:sz="4" w:space="0" w:color="auto"/>
              <w:right w:val="single" w:sz="4" w:space="0" w:color="auto"/>
            </w:tcBorders>
            <w:vAlign w:val="center"/>
          </w:tcPr>
          <w:p w14:paraId="701EECC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2300,0000</w:t>
            </w:r>
          </w:p>
        </w:tc>
        <w:tc>
          <w:tcPr>
            <w:tcW w:w="1490" w:type="dxa"/>
            <w:tcBorders>
              <w:top w:val="single" w:sz="4" w:space="0" w:color="auto"/>
              <w:left w:val="single" w:sz="4" w:space="0" w:color="auto"/>
              <w:bottom w:val="single" w:sz="4" w:space="0" w:color="auto"/>
              <w:right w:val="single" w:sz="4" w:space="0" w:color="auto"/>
            </w:tcBorders>
            <w:vAlign w:val="center"/>
          </w:tcPr>
          <w:p w14:paraId="6D6E4AE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2025,9000</w:t>
            </w:r>
          </w:p>
        </w:tc>
      </w:tr>
      <w:tr w:rsidR="00D50B44" w:rsidRPr="00D50B44" w14:paraId="2A8F4FAF"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80F829"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EBCEEF3"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0127A0A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684A8E8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0F4B319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52BAD4B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47F15F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A79B7D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56F0C19E"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 xml:space="preserve">                                                                                                                                                                                                                                                           ”;</w:t>
      </w:r>
    </w:p>
    <w:p w14:paraId="6D40AA74"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24E4B6D8"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4D81F19"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2DDEC4"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44C7F97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44564,9888</w:t>
            </w:r>
          </w:p>
        </w:tc>
        <w:tc>
          <w:tcPr>
            <w:tcW w:w="1490" w:type="dxa"/>
            <w:tcBorders>
              <w:top w:val="single" w:sz="4" w:space="0" w:color="auto"/>
              <w:left w:val="single" w:sz="4" w:space="0" w:color="auto"/>
              <w:bottom w:val="single" w:sz="4" w:space="0" w:color="auto"/>
              <w:right w:val="single" w:sz="4" w:space="0" w:color="auto"/>
            </w:tcBorders>
            <w:vAlign w:val="center"/>
          </w:tcPr>
          <w:p w14:paraId="46BB2D0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13543,3030</w:t>
            </w:r>
          </w:p>
        </w:tc>
        <w:tc>
          <w:tcPr>
            <w:tcW w:w="1490" w:type="dxa"/>
            <w:tcBorders>
              <w:top w:val="single" w:sz="4" w:space="0" w:color="auto"/>
              <w:left w:val="single" w:sz="4" w:space="0" w:color="auto"/>
              <w:bottom w:val="single" w:sz="4" w:space="0" w:color="auto"/>
              <w:right w:val="single" w:sz="4" w:space="0" w:color="auto"/>
            </w:tcBorders>
            <w:vAlign w:val="center"/>
          </w:tcPr>
          <w:p w14:paraId="15BACEE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29441,6858</w:t>
            </w:r>
          </w:p>
        </w:tc>
        <w:tc>
          <w:tcPr>
            <w:tcW w:w="1490" w:type="dxa"/>
            <w:tcBorders>
              <w:top w:val="single" w:sz="4" w:space="0" w:color="auto"/>
              <w:left w:val="single" w:sz="4" w:space="0" w:color="auto"/>
              <w:bottom w:val="single" w:sz="4" w:space="0" w:color="auto"/>
              <w:right w:val="single" w:sz="4" w:space="0" w:color="auto"/>
            </w:tcBorders>
            <w:vAlign w:val="center"/>
          </w:tcPr>
          <w:p w14:paraId="3AA0C66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1450,0000</w:t>
            </w:r>
          </w:p>
        </w:tc>
        <w:tc>
          <w:tcPr>
            <w:tcW w:w="1490" w:type="dxa"/>
            <w:tcBorders>
              <w:top w:val="single" w:sz="4" w:space="0" w:color="auto"/>
              <w:left w:val="single" w:sz="4" w:space="0" w:color="auto"/>
              <w:bottom w:val="single" w:sz="4" w:space="0" w:color="auto"/>
              <w:right w:val="single" w:sz="4" w:space="0" w:color="auto"/>
            </w:tcBorders>
            <w:vAlign w:val="center"/>
          </w:tcPr>
          <w:p w14:paraId="44E7CCE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BADC82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130,0000</w:t>
            </w:r>
          </w:p>
        </w:tc>
      </w:tr>
      <w:tr w:rsidR="00D50B44" w:rsidRPr="00D50B44" w14:paraId="257018D6"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5475029"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DB30FA"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32F2B8D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48224,2750</w:t>
            </w:r>
          </w:p>
        </w:tc>
        <w:tc>
          <w:tcPr>
            <w:tcW w:w="1490" w:type="dxa"/>
            <w:tcBorders>
              <w:top w:val="single" w:sz="4" w:space="0" w:color="auto"/>
              <w:left w:val="single" w:sz="4" w:space="0" w:color="auto"/>
              <w:bottom w:val="single" w:sz="4" w:space="0" w:color="auto"/>
              <w:right w:val="single" w:sz="4" w:space="0" w:color="auto"/>
            </w:tcBorders>
            <w:vAlign w:val="center"/>
          </w:tcPr>
          <w:p w14:paraId="24AAF28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11510,4680</w:t>
            </w:r>
          </w:p>
        </w:tc>
        <w:tc>
          <w:tcPr>
            <w:tcW w:w="1490" w:type="dxa"/>
            <w:tcBorders>
              <w:top w:val="single" w:sz="4" w:space="0" w:color="auto"/>
              <w:left w:val="single" w:sz="4" w:space="0" w:color="auto"/>
              <w:bottom w:val="single" w:sz="4" w:space="0" w:color="auto"/>
              <w:right w:val="single" w:sz="4" w:space="0" w:color="auto"/>
            </w:tcBorders>
            <w:vAlign w:val="center"/>
          </w:tcPr>
          <w:p w14:paraId="4D2691F0"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10114,1020</w:t>
            </w:r>
          </w:p>
        </w:tc>
        <w:tc>
          <w:tcPr>
            <w:tcW w:w="1490" w:type="dxa"/>
            <w:tcBorders>
              <w:top w:val="single" w:sz="4" w:space="0" w:color="auto"/>
              <w:left w:val="single" w:sz="4" w:space="0" w:color="auto"/>
              <w:bottom w:val="single" w:sz="4" w:space="0" w:color="auto"/>
              <w:right w:val="single" w:sz="4" w:space="0" w:color="auto"/>
            </w:tcBorders>
            <w:vAlign w:val="center"/>
          </w:tcPr>
          <w:p w14:paraId="5BB971D0"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11529,1560</w:t>
            </w:r>
          </w:p>
        </w:tc>
        <w:tc>
          <w:tcPr>
            <w:tcW w:w="1490" w:type="dxa"/>
            <w:tcBorders>
              <w:top w:val="single" w:sz="4" w:space="0" w:color="auto"/>
              <w:left w:val="single" w:sz="4" w:space="0" w:color="auto"/>
              <w:bottom w:val="single" w:sz="4" w:space="0" w:color="auto"/>
              <w:right w:val="single" w:sz="4" w:space="0" w:color="auto"/>
            </w:tcBorders>
            <w:vAlign w:val="center"/>
          </w:tcPr>
          <w:p w14:paraId="7450194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4803,0370</w:t>
            </w:r>
          </w:p>
        </w:tc>
        <w:tc>
          <w:tcPr>
            <w:tcW w:w="1490" w:type="dxa"/>
            <w:tcBorders>
              <w:top w:val="single" w:sz="4" w:space="0" w:color="auto"/>
              <w:left w:val="single" w:sz="4" w:space="0" w:color="auto"/>
              <w:bottom w:val="single" w:sz="4" w:space="0" w:color="auto"/>
              <w:right w:val="single" w:sz="4" w:space="0" w:color="auto"/>
            </w:tcBorders>
            <w:vAlign w:val="center"/>
          </w:tcPr>
          <w:p w14:paraId="3FE73F3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10267,5120</w:t>
            </w:r>
          </w:p>
        </w:tc>
      </w:tr>
      <w:tr w:rsidR="00D50B44" w:rsidRPr="00D50B44" w14:paraId="7AAB7FCF"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875A202"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D4FF85"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0D5B4E2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116015,8230</w:t>
            </w:r>
          </w:p>
        </w:tc>
        <w:tc>
          <w:tcPr>
            <w:tcW w:w="1490" w:type="dxa"/>
            <w:tcBorders>
              <w:top w:val="single" w:sz="4" w:space="0" w:color="auto"/>
              <w:left w:val="single" w:sz="4" w:space="0" w:color="auto"/>
              <w:bottom w:val="single" w:sz="4" w:space="0" w:color="auto"/>
              <w:right w:val="single" w:sz="4" w:space="0" w:color="auto"/>
            </w:tcBorders>
            <w:vAlign w:val="center"/>
          </w:tcPr>
          <w:p w14:paraId="02D2414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55484,1410</w:t>
            </w:r>
          </w:p>
        </w:tc>
        <w:tc>
          <w:tcPr>
            <w:tcW w:w="1490" w:type="dxa"/>
            <w:tcBorders>
              <w:top w:val="single" w:sz="4" w:space="0" w:color="auto"/>
              <w:left w:val="single" w:sz="4" w:space="0" w:color="auto"/>
              <w:bottom w:val="single" w:sz="4" w:space="0" w:color="auto"/>
              <w:right w:val="single" w:sz="4" w:space="0" w:color="auto"/>
            </w:tcBorders>
            <w:vAlign w:val="center"/>
          </w:tcPr>
          <w:p w14:paraId="571E239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55178,2000</w:t>
            </w:r>
          </w:p>
        </w:tc>
        <w:tc>
          <w:tcPr>
            <w:tcW w:w="1490" w:type="dxa"/>
            <w:tcBorders>
              <w:top w:val="single" w:sz="4" w:space="0" w:color="auto"/>
              <w:left w:val="single" w:sz="4" w:space="0" w:color="auto"/>
              <w:bottom w:val="single" w:sz="4" w:space="0" w:color="auto"/>
              <w:right w:val="single" w:sz="4" w:space="0" w:color="auto"/>
            </w:tcBorders>
            <w:vAlign w:val="center"/>
          </w:tcPr>
          <w:p w14:paraId="3A4854E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1684,5000</w:t>
            </w:r>
          </w:p>
        </w:tc>
        <w:tc>
          <w:tcPr>
            <w:tcW w:w="1490" w:type="dxa"/>
            <w:tcBorders>
              <w:top w:val="single" w:sz="4" w:space="0" w:color="auto"/>
              <w:left w:val="single" w:sz="4" w:space="0" w:color="auto"/>
              <w:bottom w:val="single" w:sz="4" w:space="0" w:color="auto"/>
              <w:right w:val="single" w:sz="4" w:space="0" w:color="auto"/>
            </w:tcBorders>
            <w:vAlign w:val="center"/>
          </w:tcPr>
          <w:p w14:paraId="03EE658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1544,5000</w:t>
            </w:r>
          </w:p>
        </w:tc>
        <w:tc>
          <w:tcPr>
            <w:tcW w:w="1490" w:type="dxa"/>
            <w:tcBorders>
              <w:top w:val="single" w:sz="4" w:space="0" w:color="auto"/>
              <w:left w:val="single" w:sz="4" w:space="0" w:color="auto"/>
              <w:bottom w:val="single" w:sz="4" w:space="0" w:color="auto"/>
              <w:right w:val="single" w:sz="4" w:space="0" w:color="auto"/>
            </w:tcBorders>
            <w:vAlign w:val="center"/>
          </w:tcPr>
          <w:p w14:paraId="6BBADC8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2124,4820</w:t>
            </w:r>
          </w:p>
        </w:tc>
      </w:tr>
      <w:tr w:rsidR="00D50B44" w:rsidRPr="00D50B44" w14:paraId="4D399318"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05314C6"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50AB0D"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67BED14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586,0000</w:t>
            </w:r>
          </w:p>
        </w:tc>
        <w:tc>
          <w:tcPr>
            <w:tcW w:w="1490" w:type="dxa"/>
            <w:tcBorders>
              <w:top w:val="single" w:sz="4" w:space="0" w:color="auto"/>
              <w:left w:val="single" w:sz="4" w:space="0" w:color="auto"/>
              <w:bottom w:val="single" w:sz="4" w:space="0" w:color="auto"/>
              <w:right w:val="single" w:sz="4" w:space="0" w:color="auto"/>
            </w:tcBorders>
            <w:vAlign w:val="center"/>
          </w:tcPr>
          <w:p w14:paraId="1E6ED26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286,0000</w:t>
            </w:r>
          </w:p>
        </w:tc>
        <w:tc>
          <w:tcPr>
            <w:tcW w:w="1490" w:type="dxa"/>
            <w:tcBorders>
              <w:top w:val="single" w:sz="4" w:space="0" w:color="auto"/>
              <w:left w:val="single" w:sz="4" w:space="0" w:color="auto"/>
              <w:bottom w:val="single" w:sz="4" w:space="0" w:color="auto"/>
              <w:right w:val="single" w:sz="4" w:space="0" w:color="auto"/>
            </w:tcBorders>
            <w:vAlign w:val="center"/>
          </w:tcPr>
          <w:p w14:paraId="1C89A15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66FE5E3D"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200,0000</w:t>
            </w:r>
          </w:p>
        </w:tc>
        <w:tc>
          <w:tcPr>
            <w:tcW w:w="1490" w:type="dxa"/>
            <w:tcBorders>
              <w:top w:val="single" w:sz="4" w:space="0" w:color="auto"/>
              <w:left w:val="single" w:sz="4" w:space="0" w:color="auto"/>
              <w:bottom w:val="single" w:sz="4" w:space="0" w:color="auto"/>
              <w:right w:val="single" w:sz="4" w:space="0" w:color="auto"/>
            </w:tcBorders>
            <w:vAlign w:val="center"/>
          </w:tcPr>
          <w:p w14:paraId="477244B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5C40D2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34CCD836"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 xml:space="preserve">                                                                                                                                                                                                                                                           ”;</w:t>
      </w:r>
    </w:p>
    <w:p w14:paraId="318F56F3"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1B770162"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3077F1E"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A48FBF"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112B50C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170,0000</w:t>
            </w:r>
          </w:p>
        </w:tc>
        <w:tc>
          <w:tcPr>
            <w:tcW w:w="1490" w:type="dxa"/>
            <w:tcBorders>
              <w:top w:val="single" w:sz="4" w:space="0" w:color="auto"/>
              <w:left w:val="single" w:sz="4" w:space="0" w:color="auto"/>
              <w:bottom w:val="single" w:sz="4" w:space="0" w:color="auto"/>
              <w:right w:val="single" w:sz="4" w:space="0" w:color="auto"/>
            </w:tcBorders>
            <w:vAlign w:val="center"/>
          </w:tcPr>
          <w:p w14:paraId="45C7AE1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tcPr>
          <w:p w14:paraId="186DF46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4D46FE8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379F16F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D4216F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r w:rsidR="00D50B44" w:rsidRPr="00D50B44" w14:paraId="14F0385F"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F7CBA62"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071AC5"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3E9AB0E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4348,0880</w:t>
            </w:r>
          </w:p>
        </w:tc>
        <w:tc>
          <w:tcPr>
            <w:tcW w:w="1490" w:type="dxa"/>
            <w:tcBorders>
              <w:top w:val="single" w:sz="4" w:space="0" w:color="auto"/>
              <w:left w:val="single" w:sz="4" w:space="0" w:color="auto"/>
              <w:bottom w:val="single" w:sz="4" w:space="0" w:color="auto"/>
              <w:right w:val="single" w:sz="4" w:space="0" w:color="auto"/>
            </w:tcBorders>
            <w:vAlign w:val="center"/>
          </w:tcPr>
          <w:p w14:paraId="4F80CC9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580,0000</w:t>
            </w:r>
          </w:p>
        </w:tc>
        <w:tc>
          <w:tcPr>
            <w:tcW w:w="1490" w:type="dxa"/>
            <w:tcBorders>
              <w:top w:val="single" w:sz="4" w:space="0" w:color="auto"/>
              <w:left w:val="single" w:sz="4" w:space="0" w:color="auto"/>
              <w:bottom w:val="single" w:sz="4" w:space="0" w:color="auto"/>
              <w:right w:val="single" w:sz="4" w:space="0" w:color="auto"/>
            </w:tcBorders>
            <w:vAlign w:val="center"/>
          </w:tcPr>
          <w:p w14:paraId="1B353AF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1040,0000</w:t>
            </w:r>
          </w:p>
        </w:tc>
        <w:tc>
          <w:tcPr>
            <w:tcW w:w="1490" w:type="dxa"/>
            <w:tcBorders>
              <w:top w:val="single" w:sz="4" w:space="0" w:color="auto"/>
              <w:left w:val="single" w:sz="4" w:space="0" w:color="auto"/>
              <w:bottom w:val="single" w:sz="4" w:space="0" w:color="auto"/>
              <w:right w:val="single" w:sz="4" w:space="0" w:color="auto"/>
            </w:tcBorders>
            <w:vAlign w:val="center"/>
          </w:tcPr>
          <w:p w14:paraId="64249AA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470,0000</w:t>
            </w:r>
          </w:p>
        </w:tc>
        <w:tc>
          <w:tcPr>
            <w:tcW w:w="1490" w:type="dxa"/>
            <w:tcBorders>
              <w:top w:val="single" w:sz="4" w:space="0" w:color="auto"/>
              <w:left w:val="single" w:sz="4" w:space="0" w:color="auto"/>
              <w:bottom w:val="single" w:sz="4" w:space="0" w:color="auto"/>
              <w:right w:val="single" w:sz="4" w:space="0" w:color="auto"/>
            </w:tcBorders>
            <w:vAlign w:val="center"/>
          </w:tcPr>
          <w:p w14:paraId="6B4CFE7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750,0000</w:t>
            </w:r>
          </w:p>
        </w:tc>
        <w:tc>
          <w:tcPr>
            <w:tcW w:w="1490" w:type="dxa"/>
            <w:tcBorders>
              <w:top w:val="single" w:sz="4" w:space="0" w:color="auto"/>
              <w:left w:val="single" w:sz="4" w:space="0" w:color="auto"/>
              <w:bottom w:val="single" w:sz="4" w:space="0" w:color="auto"/>
              <w:right w:val="single" w:sz="4" w:space="0" w:color="auto"/>
            </w:tcBorders>
            <w:vAlign w:val="center"/>
          </w:tcPr>
          <w:p w14:paraId="03CAC4E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1508,0880</w:t>
            </w:r>
          </w:p>
        </w:tc>
      </w:tr>
      <w:tr w:rsidR="00D50B44" w:rsidRPr="00D50B44" w14:paraId="6A7FC029"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AF4A4F"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C2A294"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16E3AE2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80,0000</w:t>
            </w:r>
          </w:p>
        </w:tc>
        <w:tc>
          <w:tcPr>
            <w:tcW w:w="1490" w:type="dxa"/>
            <w:tcBorders>
              <w:top w:val="single" w:sz="4" w:space="0" w:color="auto"/>
              <w:left w:val="single" w:sz="4" w:space="0" w:color="auto"/>
              <w:bottom w:val="single" w:sz="4" w:space="0" w:color="auto"/>
              <w:right w:val="single" w:sz="4" w:space="0" w:color="auto"/>
            </w:tcBorders>
            <w:vAlign w:val="center"/>
          </w:tcPr>
          <w:p w14:paraId="379C01D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76FEF3A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2DD7805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3F62E4D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FF0F8A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r w:rsidR="00D50B44" w:rsidRPr="00D50B44" w14:paraId="559536A5"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1FBC627"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2ED972A"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1FCD0DA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1891D95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E4BF3B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2D178C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2913B7E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482B63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585E29B0"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 xml:space="preserve">                                                                                                                                                                                                                                                           ”;</w:t>
      </w:r>
    </w:p>
    <w:p w14:paraId="2F72254C"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04E95169"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90D9EB7"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8E9E9C"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3C678F2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22257,5540</w:t>
            </w:r>
          </w:p>
        </w:tc>
        <w:tc>
          <w:tcPr>
            <w:tcW w:w="1490" w:type="dxa"/>
            <w:tcBorders>
              <w:top w:val="single" w:sz="4" w:space="0" w:color="auto"/>
              <w:left w:val="single" w:sz="4" w:space="0" w:color="auto"/>
              <w:bottom w:val="single" w:sz="4" w:space="0" w:color="auto"/>
              <w:right w:val="single" w:sz="4" w:space="0" w:color="auto"/>
            </w:tcBorders>
            <w:vAlign w:val="center"/>
          </w:tcPr>
          <w:p w14:paraId="6BEAB14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3912,5730</w:t>
            </w:r>
          </w:p>
        </w:tc>
        <w:tc>
          <w:tcPr>
            <w:tcW w:w="1490" w:type="dxa"/>
            <w:tcBorders>
              <w:top w:val="single" w:sz="4" w:space="0" w:color="auto"/>
              <w:left w:val="single" w:sz="4" w:space="0" w:color="auto"/>
              <w:bottom w:val="single" w:sz="4" w:space="0" w:color="auto"/>
              <w:right w:val="single" w:sz="4" w:space="0" w:color="auto"/>
            </w:tcBorders>
            <w:vAlign w:val="center"/>
          </w:tcPr>
          <w:p w14:paraId="259F541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10554,9810</w:t>
            </w:r>
          </w:p>
        </w:tc>
        <w:tc>
          <w:tcPr>
            <w:tcW w:w="1490" w:type="dxa"/>
            <w:tcBorders>
              <w:top w:val="single" w:sz="4" w:space="0" w:color="auto"/>
              <w:left w:val="single" w:sz="4" w:space="0" w:color="auto"/>
              <w:bottom w:val="single" w:sz="4" w:space="0" w:color="auto"/>
              <w:right w:val="single" w:sz="4" w:space="0" w:color="auto"/>
            </w:tcBorders>
            <w:vAlign w:val="center"/>
          </w:tcPr>
          <w:p w14:paraId="6C6A073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2450,0000</w:t>
            </w:r>
          </w:p>
        </w:tc>
        <w:tc>
          <w:tcPr>
            <w:tcW w:w="1490" w:type="dxa"/>
            <w:tcBorders>
              <w:top w:val="single" w:sz="4" w:space="0" w:color="auto"/>
              <w:left w:val="single" w:sz="4" w:space="0" w:color="auto"/>
              <w:bottom w:val="single" w:sz="4" w:space="0" w:color="auto"/>
              <w:right w:val="single" w:sz="4" w:space="0" w:color="auto"/>
            </w:tcBorders>
            <w:vAlign w:val="center"/>
          </w:tcPr>
          <w:p w14:paraId="3AA2C0E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2090,0000</w:t>
            </w:r>
          </w:p>
        </w:tc>
        <w:tc>
          <w:tcPr>
            <w:tcW w:w="1490" w:type="dxa"/>
            <w:tcBorders>
              <w:top w:val="single" w:sz="4" w:space="0" w:color="auto"/>
              <w:left w:val="single" w:sz="4" w:space="0" w:color="auto"/>
              <w:bottom w:val="single" w:sz="4" w:space="0" w:color="auto"/>
              <w:right w:val="single" w:sz="4" w:space="0" w:color="auto"/>
            </w:tcBorders>
            <w:vAlign w:val="center"/>
          </w:tcPr>
          <w:p w14:paraId="10CF89E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3250,0000</w:t>
            </w:r>
          </w:p>
        </w:tc>
      </w:tr>
      <w:tr w:rsidR="00D50B44" w:rsidRPr="00D50B44" w14:paraId="10963E03"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5E4E65D"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66409F"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22C9EE8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11959,2180</w:t>
            </w:r>
          </w:p>
        </w:tc>
        <w:tc>
          <w:tcPr>
            <w:tcW w:w="1490" w:type="dxa"/>
            <w:tcBorders>
              <w:top w:val="single" w:sz="4" w:space="0" w:color="auto"/>
              <w:left w:val="single" w:sz="4" w:space="0" w:color="auto"/>
              <w:bottom w:val="single" w:sz="4" w:space="0" w:color="auto"/>
              <w:right w:val="single" w:sz="4" w:space="0" w:color="auto"/>
            </w:tcBorders>
            <w:vAlign w:val="center"/>
          </w:tcPr>
          <w:p w14:paraId="37CF7D1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2651,2580</w:t>
            </w:r>
          </w:p>
        </w:tc>
        <w:tc>
          <w:tcPr>
            <w:tcW w:w="1490" w:type="dxa"/>
            <w:tcBorders>
              <w:top w:val="single" w:sz="4" w:space="0" w:color="auto"/>
              <w:left w:val="single" w:sz="4" w:space="0" w:color="auto"/>
              <w:bottom w:val="single" w:sz="4" w:space="0" w:color="auto"/>
              <w:right w:val="single" w:sz="4" w:space="0" w:color="auto"/>
            </w:tcBorders>
            <w:vAlign w:val="center"/>
          </w:tcPr>
          <w:p w14:paraId="2DFDC37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1600,0000</w:t>
            </w:r>
          </w:p>
        </w:tc>
        <w:tc>
          <w:tcPr>
            <w:tcW w:w="1490" w:type="dxa"/>
            <w:tcBorders>
              <w:top w:val="single" w:sz="4" w:space="0" w:color="auto"/>
              <w:left w:val="single" w:sz="4" w:space="0" w:color="auto"/>
              <w:bottom w:val="single" w:sz="4" w:space="0" w:color="auto"/>
              <w:right w:val="single" w:sz="4" w:space="0" w:color="auto"/>
            </w:tcBorders>
            <w:vAlign w:val="center"/>
          </w:tcPr>
          <w:p w14:paraId="7B40F20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2600,0000</w:t>
            </w:r>
          </w:p>
        </w:tc>
        <w:tc>
          <w:tcPr>
            <w:tcW w:w="1490" w:type="dxa"/>
            <w:tcBorders>
              <w:top w:val="single" w:sz="4" w:space="0" w:color="auto"/>
              <w:left w:val="single" w:sz="4" w:space="0" w:color="auto"/>
              <w:bottom w:val="single" w:sz="4" w:space="0" w:color="auto"/>
              <w:right w:val="single" w:sz="4" w:space="0" w:color="auto"/>
            </w:tcBorders>
            <w:vAlign w:val="center"/>
          </w:tcPr>
          <w:p w14:paraId="059257D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3382,6380</w:t>
            </w:r>
          </w:p>
        </w:tc>
        <w:tc>
          <w:tcPr>
            <w:tcW w:w="1490" w:type="dxa"/>
            <w:tcBorders>
              <w:top w:val="single" w:sz="4" w:space="0" w:color="auto"/>
              <w:left w:val="single" w:sz="4" w:space="0" w:color="auto"/>
              <w:bottom w:val="single" w:sz="4" w:space="0" w:color="auto"/>
              <w:right w:val="single" w:sz="4" w:space="0" w:color="auto"/>
            </w:tcBorders>
            <w:vAlign w:val="center"/>
          </w:tcPr>
          <w:p w14:paraId="5A41278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1725,3220</w:t>
            </w:r>
          </w:p>
        </w:tc>
      </w:tr>
      <w:tr w:rsidR="00D50B44" w:rsidRPr="00D50B44" w14:paraId="046A6CE2"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ED5B601"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7B4380E"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77D735F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63558,7760</w:t>
            </w:r>
          </w:p>
        </w:tc>
        <w:tc>
          <w:tcPr>
            <w:tcW w:w="1490" w:type="dxa"/>
            <w:tcBorders>
              <w:top w:val="single" w:sz="4" w:space="0" w:color="auto"/>
              <w:left w:val="single" w:sz="4" w:space="0" w:color="auto"/>
              <w:bottom w:val="single" w:sz="4" w:space="0" w:color="auto"/>
              <w:right w:val="single" w:sz="4" w:space="0" w:color="auto"/>
            </w:tcBorders>
            <w:vAlign w:val="center"/>
          </w:tcPr>
          <w:p w14:paraId="163D5BF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28228,6700</w:t>
            </w:r>
          </w:p>
        </w:tc>
        <w:tc>
          <w:tcPr>
            <w:tcW w:w="1490" w:type="dxa"/>
            <w:tcBorders>
              <w:top w:val="single" w:sz="4" w:space="0" w:color="auto"/>
              <w:left w:val="single" w:sz="4" w:space="0" w:color="auto"/>
              <w:bottom w:val="single" w:sz="4" w:space="0" w:color="auto"/>
              <w:right w:val="single" w:sz="4" w:space="0" w:color="auto"/>
            </w:tcBorders>
            <w:vAlign w:val="center"/>
          </w:tcPr>
          <w:p w14:paraId="4AFE88B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28182,6260</w:t>
            </w:r>
          </w:p>
        </w:tc>
        <w:tc>
          <w:tcPr>
            <w:tcW w:w="1490" w:type="dxa"/>
            <w:tcBorders>
              <w:top w:val="single" w:sz="4" w:space="0" w:color="auto"/>
              <w:left w:val="single" w:sz="4" w:space="0" w:color="auto"/>
              <w:bottom w:val="single" w:sz="4" w:space="0" w:color="auto"/>
              <w:right w:val="single" w:sz="4" w:space="0" w:color="auto"/>
            </w:tcBorders>
            <w:vAlign w:val="center"/>
          </w:tcPr>
          <w:p w14:paraId="21CFE13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890,0000</w:t>
            </w:r>
          </w:p>
        </w:tc>
        <w:tc>
          <w:tcPr>
            <w:tcW w:w="1490" w:type="dxa"/>
            <w:tcBorders>
              <w:top w:val="single" w:sz="4" w:space="0" w:color="auto"/>
              <w:left w:val="single" w:sz="4" w:space="0" w:color="auto"/>
              <w:bottom w:val="single" w:sz="4" w:space="0" w:color="auto"/>
              <w:right w:val="single" w:sz="4" w:space="0" w:color="auto"/>
            </w:tcBorders>
            <w:vAlign w:val="center"/>
          </w:tcPr>
          <w:p w14:paraId="3EFF19A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3053,7400</w:t>
            </w:r>
          </w:p>
        </w:tc>
        <w:tc>
          <w:tcPr>
            <w:tcW w:w="1490" w:type="dxa"/>
            <w:tcBorders>
              <w:top w:val="single" w:sz="4" w:space="0" w:color="auto"/>
              <w:left w:val="single" w:sz="4" w:space="0" w:color="auto"/>
              <w:bottom w:val="single" w:sz="4" w:space="0" w:color="auto"/>
              <w:right w:val="single" w:sz="4" w:space="0" w:color="auto"/>
            </w:tcBorders>
            <w:vAlign w:val="center"/>
          </w:tcPr>
          <w:p w14:paraId="5B87D10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3203,7400</w:t>
            </w:r>
          </w:p>
        </w:tc>
      </w:tr>
      <w:tr w:rsidR="00D50B44" w:rsidRPr="00D50B44" w14:paraId="205B3011"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1DFD932"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9C0465"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1361572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185885E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1716330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20,0000</w:t>
            </w:r>
          </w:p>
        </w:tc>
        <w:tc>
          <w:tcPr>
            <w:tcW w:w="1490" w:type="dxa"/>
            <w:tcBorders>
              <w:top w:val="single" w:sz="4" w:space="0" w:color="auto"/>
              <w:left w:val="single" w:sz="4" w:space="0" w:color="auto"/>
              <w:bottom w:val="single" w:sz="4" w:space="0" w:color="auto"/>
              <w:right w:val="single" w:sz="4" w:space="0" w:color="auto"/>
            </w:tcBorders>
            <w:vAlign w:val="center"/>
          </w:tcPr>
          <w:p w14:paraId="49B104B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270E251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4B21EF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654FCE72"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xml:space="preserve">                                                                                                                                                                                                                                                           ”;</w:t>
      </w:r>
    </w:p>
    <w:p w14:paraId="41AFD630"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p>
    <w:p w14:paraId="11B8C310"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p>
    <w:p w14:paraId="781FE532" w14:textId="77777777" w:rsidR="00A13D2C" w:rsidRPr="00D50B44" w:rsidRDefault="00A13D2C" w:rsidP="00A13D2C">
      <w:pPr>
        <w:suppressAutoHyphens/>
        <w:spacing w:after="0" w:line="240" w:lineRule="auto"/>
        <w:ind w:right="-370"/>
        <w:jc w:val="center"/>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br w:type="page"/>
      </w:r>
      <w:r w:rsidRPr="00D50B44">
        <w:rPr>
          <w:rFonts w:ascii="Times New Roman" w:eastAsia="Times New Roman" w:hAnsi="Times New Roman" w:cs="Times New Roman"/>
          <w:sz w:val="28"/>
          <w:szCs w:val="28"/>
        </w:rPr>
        <w:lastRenderedPageBreak/>
        <w:t>15</w:t>
      </w:r>
    </w:p>
    <w:p w14:paraId="7AA8ABB1"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56DD1ACC"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CFA14F"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 за розділом „Охорона і раціональне використання водних ресурсів”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F6C1EDA"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31E8722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164008,0052</w:t>
            </w:r>
          </w:p>
        </w:tc>
        <w:tc>
          <w:tcPr>
            <w:tcW w:w="1490" w:type="dxa"/>
            <w:tcBorders>
              <w:top w:val="single" w:sz="4" w:space="0" w:color="auto"/>
              <w:left w:val="single" w:sz="4" w:space="0" w:color="auto"/>
              <w:bottom w:val="single" w:sz="4" w:space="0" w:color="auto"/>
              <w:right w:val="single" w:sz="4" w:space="0" w:color="auto"/>
            </w:tcBorders>
            <w:vAlign w:val="center"/>
          </w:tcPr>
          <w:p w14:paraId="3D701DA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61151,7012</w:t>
            </w:r>
          </w:p>
        </w:tc>
        <w:tc>
          <w:tcPr>
            <w:tcW w:w="1490" w:type="dxa"/>
            <w:tcBorders>
              <w:top w:val="single" w:sz="4" w:space="0" w:color="auto"/>
              <w:left w:val="single" w:sz="4" w:space="0" w:color="auto"/>
              <w:bottom w:val="single" w:sz="4" w:space="0" w:color="auto"/>
              <w:right w:val="single" w:sz="4" w:space="0" w:color="auto"/>
            </w:tcBorders>
            <w:vAlign w:val="center"/>
          </w:tcPr>
          <w:p w14:paraId="112E878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74298,7440</w:t>
            </w:r>
          </w:p>
        </w:tc>
        <w:tc>
          <w:tcPr>
            <w:tcW w:w="1490" w:type="dxa"/>
            <w:tcBorders>
              <w:top w:val="single" w:sz="4" w:space="0" w:color="auto"/>
              <w:left w:val="single" w:sz="4" w:space="0" w:color="auto"/>
              <w:bottom w:val="single" w:sz="4" w:space="0" w:color="auto"/>
              <w:right w:val="single" w:sz="4" w:space="0" w:color="auto"/>
            </w:tcBorders>
            <w:vAlign w:val="center"/>
          </w:tcPr>
          <w:p w14:paraId="41131E0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9740,0000</w:t>
            </w:r>
          </w:p>
        </w:tc>
        <w:tc>
          <w:tcPr>
            <w:tcW w:w="1490" w:type="dxa"/>
            <w:tcBorders>
              <w:top w:val="single" w:sz="4" w:space="0" w:color="auto"/>
              <w:left w:val="single" w:sz="4" w:space="0" w:color="auto"/>
              <w:bottom w:val="single" w:sz="4" w:space="0" w:color="auto"/>
              <w:right w:val="single" w:sz="4" w:space="0" w:color="auto"/>
            </w:tcBorders>
            <w:vAlign w:val="center"/>
          </w:tcPr>
          <w:p w14:paraId="15743C1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8767,0000</w:t>
            </w:r>
          </w:p>
        </w:tc>
        <w:tc>
          <w:tcPr>
            <w:tcW w:w="1490" w:type="dxa"/>
            <w:tcBorders>
              <w:top w:val="single" w:sz="4" w:space="0" w:color="auto"/>
              <w:left w:val="single" w:sz="4" w:space="0" w:color="auto"/>
              <w:bottom w:val="single" w:sz="4" w:space="0" w:color="auto"/>
              <w:right w:val="single" w:sz="4" w:space="0" w:color="auto"/>
            </w:tcBorders>
            <w:vAlign w:val="center"/>
          </w:tcPr>
          <w:p w14:paraId="27327C7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10050,5600</w:t>
            </w:r>
          </w:p>
        </w:tc>
      </w:tr>
      <w:tr w:rsidR="00D50B44" w:rsidRPr="00D50B44" w14:paraId="74ABB012"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B59E7D6"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1FF3E1"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3BDBD16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130447,3287</w:t>
            </w:r>
          </w:p>
        </w:tc>
        <w:tc>
          <w:tcPr>
            <w:tcW w:w="1490" w:type="dxa"/>
            <w:tcBorders>
              <w:top w:val="single" w:sz="4" w:space="0" w:color="auto"/>
              <w:left w:val="single" w:sz="4" w:space="0" w:color="auto"/>
              <w:bottom w:val="single" w:sz="4" w:space="0" w:color="auto"/>
              <w:right w:val="single" w:sz="4" w:space="0" w:color="auto"/>
            </w:tcBorders>
            <w:vAlign w:val="center"/>
          </w:tcPr>
          <w:p w14:paraId="7AFC83D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30503,8198</w:t>
            </w:r>
          </w:p>
        </w:tc>
        <w:tc>
          <w:tcPr>
            <w:tcW w:w="1490" w:type="dxa"/>
            <w:tcBorders>
              <w:top w:val="single" w:sz="4" w:space="0" w:color="auto"/>
              <w:left w:val="single" w:sz="4" w:space="0" w:color="auto"/>
              <w:bottom w:val="single" w:sz="4" w:space="0" w:color="auto"/>
              <w:right w:val="single" w:sz="4" w:space="0" w:color="auto"/>
            </w:tcBorders>
            <w:vAlign w:val="center"/>
          </w:tcPr>
          <w:p w14:paraId="445B2793"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22815,4618</w:t>
            </w:r>
          </w:p>
        </w:tc>
        <w:tc>
          <w:tcPr>
            <w:tcW w:w="1490" w:type="dxa"/>
            <w:tcBorders>
              <w:top w:val="single" w:sz="4" w:space="0" w:color="auto"/>
              <w:left w:val="single" w:sz="4" w:space="0" w:color="auto"/>
              <w:bottom w:val="single" w:sz="4" w:space="0" w:color="auto"/>
              <w:right w:val="single" w:sz="4" w:space="0" w:color="auto"/>
            </w:tcBorders>
            <w:vAlign w:val="center"/>
          </w:tcPr>
          <w:p w14:paraId="780A031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24795,3281</w:t>
            </w:r>
          </w:p>
        </w:tc>
        <w:tc>
          <w:tcPr>
            <w:tcW w:w="1490" w:type="dxa"/>
            <w:tcBorders>
              <w:top w:val="single" w:sz="4" w:space="0" w:color="auto"/>
              <w:left w:val="single" w:sz="4" w:space="0" w:color="auto"/>
              <w:bottom w:val="single" w:sz="4" w:space="0" w:color="auto"/>
              <w:right w:val="single" w:sz="4" w:space="0" w:color="auto"/>
            </w:tcBorders>
            <w:vAlign w:val="center"/>
          </w:tcPr>
          <w:p w14:paraId="3325C7F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24636,3300</w:t>
            </w:r>
          </w:p>
        </w:tc>
        <w:tc>
          <w:tcPr>
            <w:tcW w:w="1490" w:type="dxa"/>
            <w:tcBorders>
              <w:top w:val="single" w:sz="4" w:space="0" w:color="auto"/>
              <w:left w:val="single" w:sz="4" w:space="0" w:color="auto"/>
              <w:bottom w:val="single" w:sz="4" w:space="0" w:color="auto"/>
              <w:right w:val="single" w:sz="4" w:space="0" w:color="auto"/>
            </w:tcBorders>
            <w:vAlign w:val="center"/>
          </w:tcPr>
          <w:p w14:paraId="4B7578E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27696,3890</w:t>
            </w:r>
          </w:p>
        </w:tc>
      </w:tr>
      <w:tr w:rsidR="00D50B44" w:rsidRPr="00D50B44" w14:paraId="6DE3E7B8"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98E9C4B"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0EEFE4"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2B15E76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223067,8818</w:t>
            </w:r>
          </w:p>
        </w:tc>
        <w:tc>
          <w:tcPr>
            <w:tcW w:w="1490" w:type="dxa"/>
            <w:tcBorders>
              <w:top w:val="single" w:sz="4" w:space="0" w:color="auto"/>
              <w:left w:val="single" w:sz="4" w:space="0" w:color="auto"/>
              <w:bottom w:val="single" w:sz="4" w:space="0" w:color="auto"/>
              <w:right w:val="single" w:sz="4" w:space="0" w:color="auto"/>
            </w:tcBorders>
            <w:vAlign w:val="center"/>
          </w:tcPr>
          <w:p w14:paraId="025B31B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113908,2912</w:t>
            </w:r>
          </w:p>
        </w:tc>
        <w:tc>
          <w:tcPr>
            <w:tcW w:w="1490" w:type="dxa"/>
            <w:tcBorders>
              <w:top w:val="single" w:sz="4" w:space="0" w:color="auto"/>
              <w:left w:val="single" w:sz="4" w:space="0" w:color="auto"/>
              <w:bottom w:val="single" w:sz="4" w:space="0" w:color="auto"/>
              <w:right w:val="single" w:sz="4" w:space="0" w:color="auto"/>
            </w:tcBorders>
            <w:vAlign w:val="center"/>
          </w:tcPr>
          <w:p w14:paraId="7F8EDE0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89262,7286</w:t>
            </w:r>
          </w:p>
        </w:tc>
        <w:tc>
          <w:tcPr>
            <w:tcW w:w="1490" w:type="dxa"/>
            <w:tcBorders>
              <w:top w:val="single" w:sz="4" w:space="0" w:color="auto"/>
              <w:left w:val="single" w:sz="4" w:space="0" w:color="auto"/>
              <w:bottom w:val="single" w:sz="4" w:space="0" w:color="auto"/>
              <w:right w:val="single" w:sz="4" w:space="0" w:color="auto"/>
            </w:tcBorders>
            <w:vAlign w:val="center"/>
          </w:tcPr>
          <w:p w14:paraId="26E93E6A"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5594,5000</w:t>
            </w:r>
          </w:p>
        </w:tc>
        <w:tc>
          <w:tcPr>
            <w:tcW w:w="1490" w:type="dxa"/>
            <w:tcBorders>
              <w:top w:val="single" w:sz="4" w:space="0" w:color="auto"/>
              <w:left w:val="single" w:sz="4" w:space="0" w:color="auto"/>
              <w:bottom w:val="single" w:sz="4" w:space="0" w:color="auto"/>
              <w:right w:val="single" w:sz="4" w:space="0" w:color="auto"/>
            </w:tcBorders>
            <w:vAlign w:val="center"/>
          </w:tcPr>
          <w:p w14:paraId="5D0C40F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6948,2400</w:t>
            </w:r>
          </w:p>
        </w:tc>
        <w:tc>
          <w:tcPr>
            <w:tcW w:w="1490" w:type="dxa"/>
            <w:tcBorders>
              <w:top w:val="single" w:sz="4" w:space="0" w:color="auto"/>
              <w:left w:val="single" w:sz="4" w:space="0" w:color="auto"/>
              <w:bottom w:val="single" w:sz="4" w:space="0" w:color="auto"/>
              <w:right w:val="single" w:sz="4" w:space="0" w:color="auto"/>
            </w:tcBorders>
            <w:vAlign w:val="center"/>
          </w:tcPr>
          <w:p w14:paraId="3A26645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7354,1220</w:t>
            </w:r>
          </w:p>
        </w:tc>
      </w:tr>
      <w:tr w:rsidR="00D50B44" w:rsidRPr="00D50B44" w14:paraId="2BBDE11D"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B3D6BB0"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5923DD"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1CC1C8D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756,0000</w:t>
            </w:r>
          </w:p>
        </w:tc>
        <w:tc>
          <w:tcPr>
            <w:tcW w:w="1490" w:type="dxa"/>
            <w:tcBorders>
              <w:top w:val="single" w:sz="4" w:space="0" w:color="auto"/>
              <w:left w:val="single" w:sz="4" w:space="0" w:color="auto"/>
              <w:bottom w:val="single" w:sz="4" w:space="0" w:color="auto"/>
              <w:right w:val="single" w:sz="4" w:space="0" w:color="auto"/>
            </w:tcBorders>
            <w:vAlign w:val="center"/>
          </w:tcPr>
          <w:p w14:paraId="514223F0"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386,0000</w:t>
            </w:r>
          </w:p>
        </w:tc>
        <w:tc>
          <w:tcPr>
            <w:tcW w:w="1490" w:type="dxa"/>
            <w:tcBorders>
              <w:top w:val="single" w:sz="4" w:space="0" w:color="auto"/>
              <w:left w:val="single" w:sz="4" w:space="0" w:color="auto"/>
              <w:bottom w:val="single" w:sz="4" w:space="0" w:color="auto"/>
              <w:right w:val="single" w:sz="4" w:space="0" w:color="auto"/>
            </w:tcBorders>
            <w:vAlign w:val="center"/>
          </w:tcPr>
          <w:p w14:paraId="71698D7E"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120,0000</w:t>
            </w:r>
          </w:p>
        </w:tc>
        <w:tc>
          <w:tcPr>
            <w:tcW w:w="1490" w:type="dxa"/>
            <w:tcBorders>
              <w:top w:val="single" w:sz="4" w:space="0" w:color="auto"/>
              <w:left w:val="single" w:sz="4" w:space="0" w:color="auto"/>
              <w:bottom w:val="single" w:sz="4" w:space="0" w:color="auto"/>
              <w:right w:val="single" w:sz="4" w:space="0" w:color="auto"/>
            </w:tcBorders>
            <w:vAlign w:val="center"/>
          </w:tcPr>
          <w:p w14:paraId="79661CC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250,0000</w:t>
            </w:r>
          </w:p>
        </w:tc>
        <w:tc>
          <w:tcPr>
            <w:tcW w:w="1490" w:type="dxa"/>
            <w:tcBorders>
              <w:top w:val="single" w:sz="4" w:space="0" w:color="auto"/>
              <w:left w:val="single" w:sz="4" w:space="0" w:color="auto"/>
              <w:bottom w:val="single" w:sz="4" w:space="0" w:color="auto"/>
              <w:right w:val="single" w:sz="4" w:space="0" w:color="auto"/>
            </w:tcBorders>
            <w:vAlign w:val="center"/>
          </w:tcPr>
          <w:p w14:paraId="5D6AB77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20D1A7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2E71D5C0"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xml:space="preserve">                                                                                                                                                                                                                                                           ”.</w:t>
      </w:r>
    </w:p>
    <w:p w14:paraId="6021F3C6"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p>
    <w:p w14:paraId="1191E8A5" w14:textId="77777777" w:rsidR="00A13D2C" w:rsidRPr="00D50B44" w:rsidRDefault="00A13D2C" w:rsidP="00A13D2C">
      <w:pPr>
        <w:suppressAutoHyphens/>
        <w:spacing w:after="0" w:line="240" w:lineRule="auto"/>
        <w:ind w:right="306"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5) у розділі VI позицію „Всього за розділом „Охорона і раціональне використання біоресурсів, збереження природно-заповідного фонду” викласти в такій </w:t>
      </w:r>
      <w:proofErr w:type="spellStart"/>
      <w:r w:rsidRPr="00D50B44">
        <w:rPr>
          <w:rFonts w:ascii="Times New Roman" w:eastAsia="Times New Roman" w:hAnsi="Times New Roman" w:cs="Times New Roman"/>
          <w:sz w:val="28"/>
          <w:szCs w:val="28"/>
        </w:rPr>
        <w:t>редації</w:t>
      </w:r>
      <w:proofErr w:type="spellEnd"/>
      <w:r w:rsidRPr="00D50B44">
        <w:rPr>
          <w:rFonts w:ascii="Times New Roman" w:eastAsia="Times New Roman" w:hAnsi="Times New Roman" w:cs="Times New Roman"/>
          <w:sz w:val="28"/>
          <w:szCs w:val="28"/>
        </w:rPr>
        <w:t>:</w:t>
      </w:r>
    </w:p>
    <w:p w14:paraId="2596C322"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W w:w="15335" w:type="dxa"/>
        <w:tblInd w:w="89" w:type="dxa"/>
        <w:tblLayout w:type="fixed"/>
        <w:tblLook w:val="0000" w:firstRow="0" w:lastRow="0" w:firstColumn="0" w:lastColumn="0" w:noHBand="0" w:noVBand="0"/>
      </w:tblPr>
      <w:tblGrid>
        <w:gridCol w:w="4955"/>
        <w:gridCol w:w="1440"/>
        <w:gridCol w:w="1490"/>
        <w:gridCol w:w="1490"/>
        <w:gridCol w:w="1490"/>
        <w:gridCol w:w="1490"/>
        <w:gridCol w:w="1490"/>
        <w:gridCol w:w="1490"/>
      </w:tblGrid>
      <w:tr w:rsidR="00D50B44" w:rsidRPr="00D50B44" w14:paraId="55649D12" w14:textId="77777777" w:rsidTr="003E3734">
        <w:trPr>
          <w:trHeight w:val="315"/>
        </w:trPr>
        <w:tc>
          <w:tcPr>
            <w:tcW w:w="4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3C8A3E1"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Всього за розділом „Охорона і раціональне використання біоресурсів, збереження природно-заповідного фонду”</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43AEE0"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3698B3C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2700,0000</w:t>
            </w:r>
          </w:p>
        </w:tc>
        <w:tc>
          <w:tcPr>
            <w:tcW w:w="1490" w:type="dxa"/>
            <w:tcBorders>
              <w:top w:val="single" w:sz="4" w:space="0" w:color="auto"/>
              <w:left w:val="single" w:sz="4" w:space="0" w:color="auto"/>
              <w:bottom w:val="single" w:sz="4" w:space="0" w:color="auto"/>
              <w:right w:val="single" w:sz="4" w:space="0" w:color="auto"/>
            </w:tcBorders>
            <w:vAlign w:val="center"/>
          </w:tcPr>
          <w:p w14:paraId="1B366C9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1100,0000</w:t>
            </w:r>
          </w:p>
        </w:tc>
        <w:tc>
          <w:tcPr>
            <w:tcW w:w="1490" w:type="dxa"/>
            <w:tcBorders>
              <w:top w:val="single" w:sz="4" w:space="0" w:color="auto"/>
              <w:left w:val="single" w:sz="4" w:space="0" w:color="auto"/>
              <w:bottom w:val="single" w:sz="4" w:space="0" w:color="auto"/>
              <w:right w:val="single" w:sz="4" w:space="0" w:color="auto"/>
            </w:tcBorders>
            <w:vAlign w:val="center"/>
          </w:tcPr>
          <w:p w14:paraId="11F050F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1400,0000</w:t>
            </w:r>
          </w:p>
        </w:tc>
        <w:tc>
          <w:tcPr>
            <w:tcW w:w="1490" w:type="dxa"/>
            <w:tcBorders>
              <w:top w:val="single" w:sz="4" w:space="0" w:color="auto"/>
              <w:left w:val="single" w:sz="4" w:space="0" w:color="auto"/>
              <w:bottom w:val="single" w:sz="4" w:space="0" w:color="auto"/>
              <w:right w:val="single" w:sz="4" w:space="0" w:color="auto"/>
            </w:tcBorders>
            <w:vAlign w:val="center"/>
          </w:tcPr>
          <w:p w14:paraId="4B5E0BF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71FDB11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w:t>
            </w:r>
          </w:p>
        </w:tc>
        <w:tc>
          <w:tcPr>
            <w:tcW w:w="1490" w:type="dxa"/>
            <w:tcBorders>
              <w:top w:val="single" w:sz="4" w:space="0" w:color="auto"/>
              <w:left w:val="single" w:sz="4" w:space="0" w:color="auto"/>
              <w:bottom w:val="single" w:sz="4" w:space="0" w:color="auto"/>
              <w:right w:val="single" w:sz="4" w:space="0" w:color="auto"/>
            </w:tcBorders>
            <w:vAlign w:val="center"/>
          </w:tcPr>
          <w:p w14:paraId="2C8069B9"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w:t>
            </w:r>
          </w:p>
        </w:tc>
      </w:tr>
      <w:tr w:rsidR="00D50B44" w:rsidRPr="00D50B44" w14:paraId="5DFFC763"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FEAA497"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7B901A8"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4F816AD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698,0000</w:t>
            </w:r>
          </w:p>
        </w:tc>
        <w:tc>
          <w:tcPr>
            <w:tcW w:w="1490" w:type="dxa"/>
            <w:tcBorders>
              <w:top w:val="single" w:sz="4" w:space="0" w:color="auto"/>
              <w:left w:val="single" w:sz="4" w:space="0" w:color="auto"/>
              <w:bottom w:val="single" w:sz="4" w:space="0" w:color="auto"/>
              <w:right w:val="single" w:sz="4" w:space="0" w:color="auto"/>
            </w:tcBorders>
            <w:vAlign w:val="center"/>
          </w:tcPr>
          <w:p w14:paraId="32EC87A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98,0000</w:t>
            </w:r>
          </w:p>
        </w:tc>
        <w:tc>
          <w:tcPr>
            <w:tcW w:w="1490" w:type="dxa"/>
            <w:tcBorders>
              <w:top w:val="single" w:sz="4" w:space="0" w:color="auto"/>
              <w:left w:val="single" w:sz="4" w:space="0" w:color="auto"/>
              <w:bottom w:val="single" w:sz="4" w:space="0" w:color="auto"/>
              <w:right w:val="single" w:sz="4" w:space="0" w:color="auto"/>
            </w:tcBorders>
            <w:vAlign w:val="center"/>
          </w:tcPr>
          <w:p w14:paraId="371D11C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100,0000</w:t>
            </w:r>
          </w:p>
        </w:tc>
        <w:tc>
          <w:tcPr>
            <w:tcW w:w="1490" w:type="dxa"/>
            <w:tcBorders>
              <w:top w:val="single" w:sz="4" w:space="0" w:color="auto"/>
              <w:left w:val="single" w:sz="4" w:space="0" w:color="auto"/>
              <w:bottom w:val="single" w:sz="4" w:space="0" w:color="auto"/>
              <w:right w:val="single" w:sz="4" w:space="0" w:color="auto"/>
            </w:tcBorders>
            <w:vAlign w:val="center"/>
          </w:tcPr>
          <w:p w14:paraId="714089C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53F3CE12"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4B357CC1"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500,0000</w:t>
            </w:r>
          </w:p>
        </w:tc>
      </w:tr>
      <w:tr w:rsidR="00D50B44" w:rsidRPr="00D50B44" w14:paraId="091FF9A8"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891018C"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DF536DF"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3346C8C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338,3000</w:t>
            </w:r>
          </w:p>
        </w:tc>
        <w:tc>
          <w:tcPr>
            <w:tcW w:w="1490" w:type="dxa"/>
            <w:tcBorders>
              <w:top w:val="single" w:sz="4" w:space="0" w:color="auto"/>
              <w:left w:val="single" w:sz="4" w:space="0" w:color="auto"/>
              <w:bottom w:val="single" w:sz="4" w:space="0" w:color="auto"/>
              <w:right w:val="single" w:sz="4" w:space="0" w:color="auto"/>
            </w:tcBorders>
            <w:vAlign w:val="center"/>
          </w:tcPr>
          <w:p w14:paraId="3D9143DF"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338,3000</w:t>
            </w:r>
          </w:p>
        </w:tc>
        <w:tc>
          <w:tcPr>
            <w:tcW w:w="1490" w:type="dxa"/>
            <w:tcBorders>
              <w:top w:val="single" w:sz="4" w:space="0" w:color="auto"/>
              <w:left w:val="single" w:sz="4" w:space="0" w:color="auto"/>
              <w:bottom w:val="single" w:sz="4" w:space="0" w:color="auto"/>
              <w:right w:val="single" w:sz="4" w:space="0" w:color="auto"/>
            </w:tcBorders>
            <w:vAlign w:val="center"/>
          </w:tcPr>
          <w:p w14:paraId="08E5AA17"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DBAF34B"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8147444"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3BD1D76"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r w:rsidR="00D50B44" w:rsidRPr="00D50B44" w14:paraId="02BA3BB4" w14:textId="77777777" w:rsidTr="003E3734">
        <w:trPr>
          <w:trHeight w:val="315"/>
        </w:trPr>
        <w:tc>
          <w:tcPr>
            <w:tcW w:w="4955"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AB967F1"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D54E16"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03216B0D"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414890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12D9609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85BF858"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B53203C"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F087695" w14:textId="77777777" w:rsidR="00A13D2C" w:rsidRPr="00D50B44" w:rsidRDefault="00A13D2C" w:rsidP="00A13D2C">
            <w:pPr>
              <w:spacing w:after="0" w:line="240" w:lineRule="auto"/>
              <w:jc w:val="center"/>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lang w:eastAsia="uk-UA"/>
              </w:rPr>
              <w:t>0,0000</w:t>
            </w:r>
          </w:p>
        </w:tc>
      </w:tr>
    </w:tbl>
    <w:p w14:paraId="3D910863"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xml:space="preserve">                                                                                                                                                                                                                                                           ”.</w:t>
      </w:r>
    </w:p>
    <w:p w14:paraId="7FFB86F2" w14:textId="77777777" w:rsidR="00A13D2C" w:rsidRPr="00D50B44" w:rsidRDefault="00A13D2C" w:rsidP="00A13D2C">
      <w:pPr>
        <w:suppressAutoHyphens/>
        <w:spacing w:after="0" w:line="240" w:lineRule="auto"/>
        <w:ind w:right="306" w:firstLine="709"/>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6) у розділі VIІ позицію „Всього за розділом „Доступ до екологічної інформації та залучення громадськості до прийняття рішень з питань охорони довкілля” викласти в такій </w:t>
      </w:r>
      <w:proofErr w:type="spellStart"/>
      <w:r w:rsidRPr="00D50B44">
        <w:rPr>
          <w:rFonts w:ascii="Times New Roman" w:eastAsia="Times New Roman" w:hAnsi="Times New Roman" w:cs="Times New Roman"/>
          <w:sz w:val="28"/>
          <w:szCs w:val="28"/>
        </w:rPr>
        <w:t>редації</w:t>
      </w:r>
      <w:proofErr w:type="spellEnd"/>
      <w:r w:rsidRPr="00D50B44">
        <w:rPr>
          <w:rFonts w:ascii="Times New Roman" w:eastAsia="Times New Roman" w:hAnsi="Times New Roman" w:cs="Times New Roman"/>
          <w:sz w:val="28"/>
          <w:szCs w:val="28"/>
        </w:rPr>
        <w:t>:</w:t>
      </w:r>
    </w:p>
    <w:p w14:paraId="6F74DF9B"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p w14:paraId="71B33A83"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p>
    <w:tbl>
      <w:tblPr>
        <w:tblW w:w="15389" w:type="dxa"/>
        <w:tblInd w:w="89" w:type="dxa"/>
        <w:tblLayout w:type="fixed"/>
        <w:tblLook w:val="0000" w:firstRow="0" w:lastRow="0" w:firstColumn="0" w:lastColumn="0" w:noHBand="0" w:noVBand="0"/>
      </w:tblPr>
      <w:tblGrid>
        <w:gridCol w:w="5009"/>
        <w:gridCol w:w="1440"/>
        <w:gridCol w:w="1490"/>
        <w:gridCol w:w="1490"/>
        <w:gridCol w:w="1490"/>
        <w:gridCol w:w="1490"/>
        <w:gridCol w:w="1490"/>
        <w:gridCol w:w="1490"/>
      </w:tblGrid>
      <w:tr w:rsidR="00D50B44" w:rsidRPr="00D50B44" w14:paraId="5A1EC558" w14:textId="77777777" w:rsidTr="003E3734">
        <w:trPr>
          <w:trHeight w:val="315"/>
        </w:trPr>
        <w:tc>
          <w:tcPr>
            <w:tcW w:w="50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3D8A183"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 xml:space="preserve">Всього за розділом </w:t>
            </w:r>
            <w:r w:rsidRPr="00D50B44">
              <w:rPr>
                <w:rFonts w:ascii="Times New Roman" w:eastAsia="Times New Roman" w:hAnsi="Times New Roman" w:cs="Times New Roman"/>
                <w:sz w:val="24"/>
                <w:szCs w:val="24"/>
              </w:rPr>
              <w:t>„ Доступ до екологічної ін</w:t>
            </w:r>
            <w:r w:rsidRPr="00D50B44">
              <w:rPr>
                <w:rFonts w:ascii="Times New Roman" w:eastAsia="Times New Roman" w:hAnsi="Times New Roman" w:cs="Times New Roman"/>
                <w:sz w:val="24"/>
                <w:szCs w:val="24"/>
              </w:rPr>
              <w:softHyphen/>
              <w:t>формації та залучення громадськості до прийняття рішень з питань охорони довкілля”</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B8E40D" w14:textId="77777777" w:rsidR="00A13D2C" w:rsidRPr="00D50B44" w:rsidRDefault="00A13D2C" w:rsidP="00A13D2C">
            <w:pPr>
              <w:suppressAutoHyphens/>
              <w:spacing w:after="0" w:line="240" w:lineRule="auto"/>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490" w:type="dxa"/>
            <w:tcBorders>
              <w:top w:val="single" w:sz="4" w:space="0" w:color="auto"/>
              <w:left w:val="single" w:sz="4" w:space="0" w:color="auto"/>
              <w:bottom w:val="single" w:sz="4" w:space="0" w:color="auto"/>
              <w:right w:val="single" w:sz="4" w:space="0" w:color="auto"/>
            </w:tcBorders>
            <w:vAlign w:val="center"/>
          </w:tcPr>
          <w:p w14:paraId="581188C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3640,0000</w:t>
            </w:r>
          </w:p>
        </w:tc>
        <w:tc>
          <w:tcPr>
            <w:tcW w:w="1490" w:type="dxa"/>
            <w:tcBorders>
              <w:top w:val="single" w:sz="4" w:space="0" w:color="auto"/>
              <w:left w:val="single" w:sz="4" w:space="0" w:color="auto"/>
              <w:bottom w:val="single" w:sz="4" w:space="0" w:color="auto"/>
              <w:right w:val="single" w:sz="4" w:space="0" w:color="auto"/>
            </w:tcBorders>
            <w:vAlign w:val="center"/>
          </w:tcPr>
          <w:p w14:paraId="33BA4EFB"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300,0000</w:t>
            </w:r>
          </w:p>
        </w:tc>
        <w:tc>
          <w:tcPr>
            <w:tcW w:w="1490" w:type="dxa"/>
            <w:tcBorders>
              <w:top w:val="single" w:sz="4" w:space="0" w:color="auto"/>
              <w:left w:val="single" w:sz="4" w:space="0" w:color="auto"/>
              <w:bottom w:val="single" w:sz="4" w:space="0" w:color="auto"/>
              <w:right w:val="single" w:sz="4" w:space="0" w:color="auto"/>
            </w:tcBorders>
            <w:vAlign w:val="center"/>
          </w:tcPr>
          <w:p w14:paraId="0D74CE9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1650,0000</w:t>
            </w:r>
          </w:p>
        </w:tc>
        <w:tc>
          <w:tcPr>
            <w:tcW w:w="1490" w:type="dxa"/>
            <w:tcBorders>
              <w:top w:val="single" w:sz="4" w:space="0" w:color="auto"/>
              <w:left w:val="single" w:sz="4" w:space="0" w:color="auto"/>
              <w:bottom w:val="single" w:sz="4" w:space="0" w:color="auto"/>
              <w:right w:val="single" w:sz="4" w:space="0" w:color="auto"/>
            </w:tcBorders>
            <w:vAlign w:val="center"/>
          </w:tcPr>
          <w:p w14:paraId="55268E22"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1690,0000</w:t>
            </w:r>
          </w:p>
        </w:tc>
        <w:tc>
          <w:tcPr>
            <w:tcW w:w="1490" w:type="dxa"/>
            <w:tcBorders>
              <w:top w:val="single" w:sz="4" w:space="0" w:color="auto"/>
              <w:left w:val="single" w:sz="4" w:space="0" w:color="auto"/>
              <w:bottom w:val="single" w:sz="4" w:space="0" w:color="auto"/>
              <w:right w:val="single" w:sz="4" w:space="0" w:color="auto"/>
            </w:tcBorders>
            <w:vAlign w:val="center"/>
          </w:tcPr>
          <w:p w14:paraId="4327A44A"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2D680F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r>
      <w:tr w:rsidR="00D50B44" w:rsidRPr="00D50B44" w14:paraId="5D018D5F" w14:textId="77777777" w:rsidTr="003E3734">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985A898"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A1B113"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обласний</w:t>
            </w:r>
          </w:p>
        </w:tc>
        <w:tc>
          <w:tcPr>
            <w:tcW w:w="1490" w:type="dxa"/>
            <w:tcBorders>
              <w:top w:val="single" w:sz="4" w:space="0" w:color="auto"/>
              <w:left w:val="single" w:sz="4" w:space="0" w:color="auto"/>
              <w:bottom w:val="single" w:sz="4" w:space="0" w:color="auto"/>
              <w:right w:val="single" w:sz="4" w:space="0" w:color="auto"/>
            </w:tcBorders>
            <w:vAlign w:val="center"/>
          </w:tcPr>
          <w:p w14:paraId="2113084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1977,0000</w:t>
            </w:r>
          </w:p>
        </w:tc>
        <w:tc>
          <w:tcPr>
            <w:tcW w:w="1490" w:type="dxa"/>
            <w:tcBorders>
              <w:top w:val="single" w:sz="4" w:space="0" w:color="auto"/>
              <w:left w:val="single" w:sz="4" w:space="0" w:color="auto"/>
              <w:bottom w:val="single" w:sz="4" w:space="0" w:color="auto"/>
              <w:right w:val="single" w:sz="4" w:space="0" w:color="auto"/>
            </w:tcBorders>
            <w:vAlign w:val="center"/>
          </w:tcPr>
          <w:p w14:paraId="72319EF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74ABC696"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7CEE617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238,0000</w:t>
            </w:r>
          </w:p>
        </w:tc>
        <w:tc>
          <w:tcPr>
            <w:tcW w:w="1490" w:type="dxa"/>
            <w:tcBorders>
              <w:top w:val="single" w:sz="4" w:space="0" w:color="auto"/>
              <w:left w:val="single" w:sz="4" w:space="0" w:color="auto"/>
              <w:bottom w:val="single" w:sz="4" w:space="0" w:color="auto"/>
              <w:right w:val="single" w:sz="4" w:space="0" w:color="auto"/>
            </w:tcBorders>
            <w:vAlign w:val="center"/>
          </w:tcPr>
          <w:p w14:paraId="601F52D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640,0000</w:t>
            </w:r>
          </w:p>
        </w:tc>
        <w:tc>
          <w:tcPr>
            <w:tcW w:w="1490" w:type="dxa"/>
            <w:tcBorders>
              <w:top w:val="single" w:sz="4" w:space="0" w:color="auto"/>
              <w:left w:val="single" w:sz="4" w:space="0" w:color="auto"/>
              <w:bottom w:val="single" w:sz="4" w:space="0" w:color="auto"/>
              <w:right w:val="single" w:sz="4" w:space="0" w:color="auto"/>
            </w:tcBorders>
            <w:vAlign w:val="center"/>
          </w:tcPr>
          <w:p w14:paraId="2CB9551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1019,0000</w:t>
            </w:r>
          </w:p>
        </w:tc>
      </w:tr>
      <w:tr w:rsidR="00D50B44" w:rsidRPr="00D50B44" w14:paraId="228D12C8" w14:textId="77777777" w:rsidTr="003E3734">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F995CB1"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85AA59"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місцеві</w:t>
            </w:r>
          </w:p>
        </w:tc>
        <w:tc>
          <w:tcPr>
            <w:tcW w:w="1490" w:type="dxa"/>
            <w:tcBorders>
              <w:top w:val="single" w:sz="4" w:space="0" w:color="auto"/>
              <w:left w:val="single" w:sz="4" w:space="0" w:color="auto"/>
              <w:bottom w:val="single" w:sz="4" w:space="0" w:color="auto"/>
              <w:right w:val="single" w:sz="4" w:space="0" w:color="auto"/>
            </w:tcBorders>
            <w:vAlign w:val="center"/>
          </w:tcPr>
          <w:p w14:paraId="77E4ED1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40,0000</w:t>
            </w:r>
          </w:p>
        </w:tc>
        <w:tc>
          <w:tcPr>
            <w:tcW w:w="1490" w:type="dxa"/>
            <w:tcBorders>
              <w:top w:val="single" w:sz="4" w:space="0" w:color="auto"/>
              <w:left w:val="single" w:sz="4" w:space="0" w:color="auto"/>
              <w:bottom w:val="single" w:sz="4" w:space="0" w:color="auto"/>
              <w:right w:val="single" w:sz="4" w:space="0" w:color="auto"/>
            </w:tcBorders>
            <w:vAlign w:val="center"/>
          </w:tcPr>
          <w:p w14:paraId="2467DC74"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3F810D01"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54DCC86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3501574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10,0000</w:t>
            </w:r>
          </w:p>
        </w:tc>
        <w:tc>
          <w:tcPr>
            <w:tcW w:w="1490" w:type="dxa"/>
            <w:tcBorders>
              <w:top w:val="single" w:sz="4" w:space="0" w:color="auto"/>
              <w:left w:val="single" w:sz="4" w:space="0" w:color="auto"/>
              <w:bottom w:val="single" w:sz="4" w:space="0" w:color="auto"/>
              <w:right w:val="single" w:sz="4" w:space="0" w:color="auto"/>
            </w:tcBorders>
            <w:vAlign w:val="center"/>
          </w:tcPr>
          <w:p w14:paraId="0F7F528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10,0000</w:t>
            </w:r>
          </w:p>
        </w:tc>
      </w:tr>
      <w:tr w:rsidR="00D50B44" w:rsidRPr="00D50B44" w14:paraId="4A249A02" w14:textId="77777777" w:rsidTr="003E3734">
        <w:trPr>
          <w:trHeight w:val="315"/>
        </w:trPr>
        <w:tc>
          <w:tcPr>
            <w:tcW w:w="50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16360F"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424A828" w14:textId="77777777" w:rsidR="00A13D2C" w:rsidRPr="00D50B44" w:rsidRDefault="00A13D2C" w:rsidP="00A13D2C">
            <w:pPr>
              <w:spacing w:after="0" w:line="240" w:lineRule="auto"/>
              <w:rPr>
                <w:rFonts w:ascii="Times New Roman" w:eastAsia="Times New Roman" w:hAnsi="Times New Roman" w:cs="Times New Roman"/>
                <w:bCs/>
                <w:sz w:val="24"/>
                <w:szCs w:val="24"/>
                <w:lang w:eastAsia="ru-RU"/>
              </w:rPr>
            </w:pPr>
            <w:r w:rsidRPr="00D50B44">
              <w:rPr>
                <w:rFonts w:ascii="Times New Roman" w:eastAsia="Times New Roman" w:hAnsi="Times New Roman" w:cs="Times New Roman"/>
                <w:bCs/>
                <w:sz w:val="24"/>
                <w:szCs w:val="24"/>
              </w:rPr>
              <w:t>інші кошти</w:t>
            </w:r>
          </w:p>
        </w:tc>
        <w:tc>
          <w:tcPr>
            <w:tcW w:w="1490" w:type="dxa"/>
            <w:tcBorders>
              <w:top w:val="single" w:sz="4" w:space="0" w:color="auto"/>
              <w:left w:val="single" w:sz="4" w:space="0" w:color="auto"/>
              <w:bottom w:val="single" w:sz="4" w:space="0" w:color="auto"/>
              <w:right w:val="single" w:sz="4" w:space="0" w:color="auto"/>
            </w:tcBorders>
            <w:vAlign w:val="center"/>
          </w:tcPr>
          <w:p w14:paraId="0D53BDA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0A08A0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9DD5717"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0B62C794"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678F316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c>
          <w:tcPr>
            <w:tcW w:w="1490" w:type="dxa"/>
            <w:tcBorders>
              <w:top w:val="single" w:sz="4" w:space="0" w:color="auto"/>
              <w:left w:val="single" w:sz="4" w:space="0" w:color="auto"/>
              <w:bottom w:val="single" w:sz="4" w:space="0" w:color="auto"/>
              <w:right w:val="single" w:sz="4" w:space="0" w:color="auto"/>
            </w:tcBorders>
            <w:vAlign w:val="center"/>
          </w:tcPr>
          <w:p w14:paraId="7B676F45"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0,0000</w:t>
            </w:r>
          </w:p>
        </w:tc>
      </w:tr>
    </w:tbl>
    <w:p w14:paraId="793526F3"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xml:space="preserve">                                                                                                                                                                                                                                                           ”.</w:t>
      </w:r>
    </w:p>
    <w:p w14:paraId="07242B85" w14:textId="77777777" w:rsidR="00A13D2C" w:rsidRPr="00D50B44" w:rsidRDefault="00A13D2C" w:rsidP="00A13D2C">
      <w:pPr>
        <w:tabs>
          <w:tab w:val="left" w:pos="709"/>
        </w:tabs>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sz w:val="28"/>
          <w:szCs w:val="28"/>
        </w:rPr>
        <w:tab/>
        <w:t>7) позицію „Всього за Програмою” викласти в такій редакції:</w:t>
      </w:r>
    </w:p>
    <w:p w14:paraId="11A64EE2"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w:t>
      </w:r>
    </w:p>
    <w:tbl>
      <w:tblPr>
        <w:tblW w:w="15267" w:type="dxa"/>
        <w:tblInd w:w="89" w:type="dxa"/>
        <w:tblLayout w:type="fixed"/>
        <w:tblLook w:val="0000" w:firstRow="0" w:lastRow="0" w:firstColumn="0" w:lastColumn="0" w:noHBand="0" w:noVBand="0"/>
      </w:tblPr>
      <w:tblGrid>
        <w:gridCol w:w="4235"/>
        <w:gridCol w:w="1504"/>
        <w:gridCol w:w="1588"/>
        <w:gridCol w:w="1588"/>
        <w:gridCol w:w="1588"/>
        <w:gridCol w:w="1588"/>
        <w:gridCol w:w="1588"/>
        <w:gridCol w:w="1588"/>
      </w:tblGrid>
      <w:tr w:rsidR="00D50B44" w:rsidRPr="00D50B44" w14:paraId="2121496A" w14:textId="77777777" w:rsidTr="003E3734">
        <w:trPr>
          <w:trHeight w:val="300"/>
        </w:trPr>
        <w:tc>
          <w:tcPr>
            <w:tcW w:w="4235" w:type="dxa"/>
            <w:vMerge w:val="restart"/>
            <w:tcBorders>
              <w:top w:val="single" w:sz="4" w:space="0" w:color="auto"/>
              <w:left w:val="single" w:sz="4" w:space="0" w:color="auto"/>
              <w:right w:val="single" w:sz="4" w:space="0" w:color="auto"/>
            </w:tcBorders>
            <w:shd w:val="clear" w:color="auto" w:fill="auto"/>
            <w:vAlign w:val="center"/>
          </w:tcPr>
          <w:p w14:paraId="342CE51B" w14:textId="77777777" w:rsidR="00A13D2C" w:rsidRPr="00D50B44" w:rsidRDefault="00A13D2C" w:rsidP="00A13D2C">
            <w:pPr>
              <w:suppressAutoHyphens/>
              <w:spacing w:after="0" w:line="240" w:lineRule="auto"/>
              <w:jc w:val="center"/>
              <w:rPr>
                <w:rFonts w:ascii="Times New Roman" w:eastAsia="Times New Roman" w:hAnsi="Times New Roman" w:cs="Times New Roman"/>
                <w:bCs/>
                <w:sz w:val="24"/>
                <w:szCs w:val="24"/>
              </w:rPr>
            </w:pPr>
            <w:r w:rsidRPr="00D50B44">
              <w:rPr>
                <w:rFonts w:ascii="Times New Roman" w:eastAsia="Times New Roman" w:hAnsi="Times New Roman" w:cs="Times New Roman"/>
                <w:sz w:val="28"/>
                <w:szCs w:val="28"/>
              </w:rPr>
              <w:t xml:space="preserve">         </w:t>
            </w:r>
            <w:r w:rsidRPr="00D50B44">
              <w:rPr>
                <w:rFonts w:ascii="Times New Roman" w:eastAsia="Times New Roman" w:hAnsi="Times New Roman" w:cs="Times New Roman"/>
                <w:bCs/>
                <w:sz w:val="24"/>
                <w:szCs w:val="24"/>
              </w:rPr>
              <w:t>Всього за Програмою</w:t>
            </w:r>
          </w:p>
          <w:p w14:paraId="395E0EB5" w14:textId="77777777" w:rsidR="00A13D2C" w:rsidRPr="00D50B44" w:rsidRDefault="00A13D2C" w:rsidP="00A13D2C">
            <w:pPr>
              <w:tabs>
                <w:tab w:val="left" w:pos="3031"/>
              </w:tabs>
              <w:suppressAutoHyphens/>
              <w:spacing w:after="0" w:line="240" w:lineRule="auto"/>
              <w:jc w:val="center"/>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w:t>
            </w:r>
          </w:p>
          <w:p w14:paraId="6866FDAF" w14:textId="77777777" w:rsidR="00A13D2C" w:rsidRPr="00D50B44" w:rsidRDefault="00A13D2C" w:rsidP="00A13D2C">
            <w:pPr>
              <w:suppressAutoHyphens/>
              <w:spacing w:after="0" w:line="240" w:lineRule="auto"/>
              <w:jc w:val="center"/>
              <w:rPr>
                <w:rFonts w:ascii="Times New Roman" w:eastAsia="Times New Roman" w:hAnsi="Times New Roman" w:cs="Times New Roman"/>
                <w:sz w:val="24"/>
                <w:szCs w:val="24"/>
              </w:rPr>
            </w:pPr>
            <w:r w:rsidRPr="00D50B44">
              <w:rPr>
                <w:rFonts w:ascii="Times New Roman" w:eastAsia="Times New Roman" w:hAnsi="Times New Roman" w:cs="Times New Roman"/>
                <w:sz w:val="24"/>
                <w:szCs w:val="24"/>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521F0ACC" w14:textId="77777777" w:rsidR="00A13D2C" w:rsidRPr="00D50B44" w:rsidRDefault="00A13D2C" w:rsidP="00A13D2C">
            <w:pPr>
              <w:suppressAutoHyphens/>
              <w:spacing w:after="0" w:line="240" w:lineRule="auto"/>
              <w:jc w:val="center"/>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державний</w:t>
            </w:r>
          </w:p>
        </w:tc>
        <w:tc>
          <w:tcPr>
            <w:tcW w:w="1588" w:type="dxa"/>
            <w:tcBorders>
              <w:top w:val="single" w:sz="4" w:space="0" w:color="auto"/>
              <w:left w:val="nil"/>
              <w:bottom w:val="single" w:sz="4" w:space="0" w:color="auto"/>
              <w:right w:val="single" w:sz="4" w:space="0" w:color="auto"/>
            </w:tcBorders>
            <w:vAlign w:val="center"/>
          </w:tcPr>
          <w:p w14:paraId="0BEE275A"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219271,6492</w:t>
            </w:r>
          </w:p>
        </w:tc>
        <w:tc>
          <w:tcPr>
            <w:tcW w:w="1588" w:type="dxa"/>
            <w:tcBorders>
              <w:top w:val="single" w:sz="4" w:space="0" w:color="auto"/>
              <w:left w:val="single" w:sz="4" w:space="0" w:color="auto"/>
              <w:bottom w:val="single" w:sz="4" w:space="0" w:color="auto"/>
              <w:right w:val="single" w:sz="4" w:space="0" w:color="auto"/>
            </w:tcBorders>
            <w:vAlign w:val="center"/>
          </w:tcPr>
          <w:p w14:paraId="4A68691B"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74925,9802</w:t>
            </w:r>
          </w:p>
        </w:tc>
        <w:tc>
          <w:tcPr>
            <w:tcW w:w="1588" w:type="dxa"/>
            <w:tcBorders>
              <w:top w:val="single" w:sz="4" w:space="0" w:color="auto"/>
              <w:left w:val="single" w:sz="4" w:space="0" w:color="auto"/>
              <w:bottom w:val="single" w:sz="4" w:space="0" w:color="auto"/>
              <w:right w:val="single" w:sz="4" w:space="0" w:color="auto"/>
            </w:tcBorders>
            <w:vAlign w:val="center"/>
          </w:tcPr>
          <w:p w14:paraId="2295209B"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89428,0540</w:t>
            </w:r>
          </w:p>
        </w:tc>
        <w:tc>
          <w:tcPr>
            <w:tcW w:w="1588" w:type="dxa"/>
            <w:tcBorders>
              <w:top w:val="single" w:sz="4" w:space="0" w:color="auto"/>
              <w:left w:val="single" w:sz="4" w:space="0" w:color="auto"/>
              <w:bottom w:val="single" w:sz="4" w:space="0" w:color="auto"/>
              <w:right w:val="single" w:sz="4" w:space="0" w:color="auto"/>
            </w:tcBorders>
            <w:vAlign w:val="center"/>
          </w:tcPr>
          <w:p w14:paraId="4E108E15"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25589,3610</w:t>
            </w:r>
          </w:p>
        </w:tc>
        <w:tc>
          <w:tcPr>
            <w:tcW w:w="1588" w:type="dxa"/>
            <w:tcBorders>
              <w:top w:val="single" w:sz="4" w:space="0" w:color="auto"/>
              <w:left w:val="single" w:sz="4" w:space="0" w:color="auto"/>
              <w:bottom w:val="single" w:sz="4" w:space="0" w:color="auto"/>
              <w:right w:val="single" w:sz="4" w:space="0" w:color="auto"/>
            </w:tcBorders>
            <w:vAlign w:val="center"/>
          </w:tcPr>
          <w:p w14:paraId="6C27A92C"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13764,2650</w:t>
            </w:r>
          </w:p>
        </w:tc>
        <w:tc>
          <w:tcPr>
            <w:tcW w:w="1588" w:type="dxa"/>
            <w:tcBorders>
              <w:top w:val="single" w:sz="4" w:space="0" w:color="auto"/>
              <w:left w:val="single" w:sz="4" w:space="0" w:color="auto"/>
              <w:bottom w:val="single" w:sz="4" w:space="0" w:color="auto"/>
              <w:right w:val="single" w:sz="4" w:space="0" w:color="auto"/>
            </w:tcBorders>
            <w:vAlign w:val="center"/>
          </w:tcPr>
          <w:p w14:paraId="4891EC41"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15563,9890</w:t>
            </w:r>
          </w:p>
        </w:tc>
      </w:tr>
      <w:tr w:rsidR="00D50B44" w:rsidRPr="00D50B44" w14:paraId="60DFEC9C" w14:textId="77777777" w:rsidTr="003E3734">
        <w:trPr>
          <w:trHeight w:val="300"/>
        </w:trPr>
        <w:tc>
          <w:tcPr>
            <w:tcW w:w="4235" w:type="dxa"/>
            <w:vMerge/>
            <w:tcBorders>
              <w:left w:val="single" w:sz="4" w:space="0" w:color="auto"/>
              <w:right w:val="single" w:sz="4" w:space="0" w:color="auto"/>
            </w:tcBorders>
            <w:shd w:val="clear" w:color="auto" w:fill="auto"/>
            <w:vAlign w:val="center"/>
          </w:tcPr>
          <w:p w14:paraId="150A2C25" w14:textId="77777777" w:rsidR="00A13D2C" w:rsidRPr="00D50B44" w:rsidRDefault="00A13D2C" w:rsidP="00A13D2C">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424C499A" w14:textId="77777777" w:rsidR="00A13D2C" w:rsidRPr="00D50B44" w:rsidRDefault="00A13D2C" w:rsidP="00A13D2C">
            <w:pPr>
              <w:suppressAutoHyphens/>
              <w:spacing w:after="0" w:line="240" w:lineRule="auto"/>
              <w:jc w:val="center"/>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обласний</w:t>
            </w:r>
          </w:p>
        </w:tc>
        <w:tc>
          <w:tcPr>
            <w:tcW w:w="1588" w:type="dxa"/>
            <w:tcBorders>
              <w:top w:val="single" w:sz="4" w:space="0" w:color="auto"/>
              <w:left w:val="nil"/>
              <w:bottom w:val="single" w:sz="4" w:space="0" w:color="auto"/>
              <w:right w:val="single" w:sz="4" w:space="0" w:color="auto"/>
            </w:tcBorders>
            <w:vAlign w:val="center"/>
          </w:tcPr>
          <w:p w14:paraId="03B081B3"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159572,7681</w:t>
            </w:r>
          </w:p>
        </w:tc>
        <w:tc>
          <w:tcPr>
            <w:tcW w:w="1588" w:type="dxa"/>
            <w:tcBorders>
              <w:top w:val="single" w:sz="4" w:space="0" w:color="auto"/>
              <w:left w:val="single" w:sz="4" w:space="0" w:color="auto"/>
              <w:bottom w:val="single" w:sz="4" w:space="0" w:color="auto"/>
              <w:right w:val="single" w:sz="4" w:space="0" w:color="auto"/>
            </w:tcBorders>
            <w:vAlign w:val="center"/>
          </w:tcPr>
          <w:p w14:paraId="256C60F5"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36663,8230</w:t>
            </w:r>
          </w:p>
        </w:tc>
        <w:tc>
          <w:tcPr>
            <w:tcW w:w="1588" w:type="dxa"/>
            <w:tcBorders>
              <w:top w:val="single" w:sz="4" w:space="0" w:color="auto"/>
              <w:left w:val="single" w:sz="4" w:space="0" w:color="auto"/>
              <w:bottom w:val="single" w:sz="4" w:space="0" w:color="auto"/>
              <w:right w:val="single" w:sz="4" w:space="0" w:color="auto"/>
            </w:tcBorders>
            <w:vAlign w:val="center"/>
          </w:tcPr>
          <w:p w14:paraId="49D061E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38476,4320</w:t>
            </w:r>
          </w:p>
        </w:tc>
        <w:tc>
          <w:tcPr>
            <w:tcW w:w="1588" w:type="dxa"/>
            <w:tcBorders>
              <w:top w:val="single" w:sz="4" w:space="0" w:color="auto"/>
              <w:left w:val="single" w:sz="4" w:space="0" w:color="auto"/>
              <w:bottom w:val="single" w:sz="4" w:space="0" w:color="auto"/>
              <w:right w:val="single" w:sz="4" w:space="0" w:color="auto"/>
            </w:tcBorders>
            <w:vAlign w:val="center"/>
          </w:tcPr>
          <w:p w14:paraId="5A49D9E0"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25669,1501</w:t>
            </w:r>
          </w:p>
        </w:tc>
        <w:tc>
          <w:tcPr>
            <w:tcW w:w="1588" w:type="dxa"/>
            <w:tcBorders>
              <w:top w:val="single" w:sz="4" w:space="0" w:color="auto"/>
              <w:left w:val="single" w:sz="4" w:space="0" w:color="auto"/>
              <w:bottom w:val="single" w:sz="4" w:space="0" w:color="auto"/>
              <w:right w:val="single" w:sz="4" w:space="0" w:color="auto"/>
            </w:tcBorders>
            <w:vAlign w:val="center"/>
          </w:tcPr>
          <w:p w14:paraId="5E384E39"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29287,1520</w:t>
            </w:r>
          </w:p>
        </w:tc>
        <w:tc>
          <w:tcPr>
            <w:tcW w:w="1588" w:type="dxa"/>
            <w:tcBorders>
              <w:top w:val="single" w:sz="4" w:space="0" w:color="auto"/>
              <w:left w:val="single" w:sz="4" w:space="0" w:color="auto"/>
              <w:bottom w:val="single" w:sz="4" w:space="0" w:color="auto"/>
              <w:right w:val="single" w:sz="4" w:space="0" w:color="auto"/>
            </w:tcBorders>
            <w:vAlign w:val="center"/>
          </w:tcPr>
          <w:p w14:paraId="311DD778"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29476,2110</w:t>
            </w:r>
          </w:p>
        </w:tc>
      </w:tr>
      <w:tr w:rsidR="00D50B44" w:rsidRPr="00D50B44" w14:paraId="2C76C694" w14:textId="77777777" w:rsidTr="003E3734">
        <w:trPr>
          <w:trHeight w:val="300"/>
        </w:trPr>
        <w:tc>
          <w:tcPr>
            <w:tcW w:w="4235" w:type="dxa"/>
            <w:vMerge/>
            <w:tcBorders>
              <w:left w:val="single" w:sz="4" w:space="0" w:color="auto"/>
              <w:right w:val="single" w:sz="4" w:space="0" w:color="auto"/>
            </w:tcBorders>
            <w:shd w:val="clear" w:color="auto" w:fill="auto"/>
            <w:vAlign w:val="center"/>
          </w:tcPr>
          <w:p w14:paraId="09850A98" w14:textId="77777777" w:rsidR="00A13D2C" w:rsidRPr="00D50B44" w:rsidRDefault="00A13D2C" w:rsidP="00A13D2C">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4FF42E9A" w14:textId="77777777" w:rsidR="00A13D2C" w:rsidRPr="00D50B44" w:rsidRDefault="00A13D2C" w:rsidP="00A13D2C">
            <w:pPr>
              <w:suppressAutoHyphens/>
              <w:spacing w:after="0" w:line="240" w:lineRule="auto"/>
              <w:jc w:val="center"/>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місцеві</w:t>
            </w:r>
          </w:p>
        </w:tc>
        <w:tc>
          <w:tcPr>
            <w:tcW w:w="1588" w:type="dxa"/>
            <w:tcBorders>
              <w:top w:val="single" w:sz="4" w:space="0" w:color="auto"/>
              <w:left w:val="nil"/>
              <w:bottom w:val="single" w:sz="4" w:space="0" w:color="auto"/>
              <w:right w:val="single" w:sz="4" w:space="0" w:color="auto"/>
            </w:tcBorders>
            <w:vAlign w:val="center"/>
          </w:tcPr>
          <w:p w14:paraId="65ACAB6D"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249056,1118</w:t>
            </w:r>
          </w:p>
        </w:tc>
        <w:tc>
          <w:tcPr>
            <w:tcW w:w="1588" w:type="dxa"/>
            <w:tcBorders>
              <w:top w:val="single" w:sz="4" w:space="0" w:color="auto"/>
              <w:left w:val="single" w:sz="4" w:space="0" w:color="auto"/>
              <w:bottom w:val="single" w:sz="4" w:space="0" w:color="auto"/>
              <w:right w:val="single" w:sz="4" w:space="0" w:color="auto"/>
            </w:tcBorders>
            <w:vAlign w:val="center"/>
          </w:tcPr>
          <w:p w14:paraId="2C395A80"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122541,8502</w:t>
            </w:r>
          </w:p>
        </w:tc>
        <w:tc>
          <w:tcPr>
            <w:tcW w:w="1588" w:type="dxa"/>
            <w:tcBorders>
              <w:top w:val="single" w:sz="4" w:space="0" w:color="auto"/>
              <w:left w:val="single" w:sz="4" w:space="0" w:color="auto"/>
              <w:bottom w:val="single" w:sz="4" w:space="0" w:color="auto"/>
              <w:right w:val="single" w:sz="4" w:space="0" w:color="auto"/>
            </w:tcBorders>
            <w:vAlign w:val="center"/>
          </w:tcPr>
          <w:p w14:paraId="2F51BB8A"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100109,4286</w:t>
            </w:r>
          </w:p>
        </w:tc>
        <w:tc>
          <w:tcPr>
            <w:tcW w:w="1588" w:type="dxa"/>
            <w:tcBorders>
              <w:top w:val="single" w:sz="4" w:space="0" w:color="auto"/>
              <w:left w:val="single" w:sz="4" w:space="0" w:color="auto"/>
              <w:bottom w:val="single" w:sz="4" w:space="0" w:color="auto"/>
              <w:right w:val="single" w:sz="4" w:space="0" w:color="auto"/>
            </w:tcBorders>
            <w:vAlign w:val="center"/>
          </w:tcPr>
          <w:p w14:paraId="6D946B35"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9670,3480</w:t>
            </w:r>
          </w:p>
        </w:tc>
        <w:tc>
          <w:tcPr>
            <w:tcW w:w="1588" w:type="dxa"/>
            <w:tcBorders>
              <w:top w:val="single" w:sz="4" w:space="0" w:color="auto"/>
              <w:left w:val="single" w:sz="4" w:space="0" w:color="auto"/>
              <w:bottom w:val="single" w:sz="4" w:space="0" w:color="auto"/>
              <w:right w:val="single" w:sz="4" w:space="0" w:color="auto"/>
            </w:tcBorders>
            <w:vAlign w:val="center"/>
          </w:tcPr>
          <w:p w14:paraId="71E1B46E"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8474,5150</w:t>
            </w:r>
          </w:p>
        </w:tc>
        <w:tc>
          <w:tcPr>
            <w:tcW w:w="1588" w:type="dxa"/>
            <w:tcBorders>
              <w:top w:val="single" w:sz="4" w:space="0" w:color="auto"/>
              <w:left w:val="single" w:sz="4" w:space="0" w:color="auto"/>
              <w:bottom w:val="single" w:sz="4" w:space="0" w:color="auto"/>
              <w:right w:val="single" w:sz="4" w:space="0" w:color="auto"/>
            </w:tcBorders>
            <w:vAlign w:val="center"/>
          </w:tcPr>
          <w:p w14:paraId="7AD3DA9E"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8259,9700</w:t>
            </w:r>
          </w:p>
        </w:tc>
      </w:tr>
      <w:tr w:rsidR="00D50B44" w:rsidRPr="00D50B44" w14:paraId="184FBEAF" w14:textId="77777777" w:rsidTr="003E3734">
        <w:trPr>
          <w:trHeight w:val="300"/>
        </w:trPr>
        <w:tc>
          <w:tcPr>
            <w:tcW w:w="4235" w:type="dxa"/>
            <w:vMerge/>
            <w:tcBorders>
              <w:left w:val="single" w:sz="4" w:space="0" w:color="auto"/>
              <w:bottom w:val="single" w:sz="4" w:space="0" w:color="auto"/>
              <w:right w:val="single" w:sz="4" w:space="0" w:color="auto"/>
            </w:tcBorders>
            <w:shd w:val="clear" w:color="auto" w:fill="auto"/>
            <w:vAlign w:val="center"/>
          </w:tcPr>
          <w:p w14:paraId="63ACD3E3" w14:textId="77777777" w:rsidR="00A13D2C" w:rsidRPr="00D50B44" w:rsidRDefault="00A13D2C" w:rsidP="00A13D2C">
            <w:pPr>
              <w:spacing w:after="0" w:line="240" w:lineRule="auto"/>
              <w:rPr>
                <w:rFonts w:ascii="Times New Roman" w:eastAsia="Times New Roman" w:hAnsi="Times New Roman" w:cs="Times New Roman"/>
                <w:sz w:val="24"/>
                <w:szCs w:val="24"/>
                <w:lang w:eastAsia="ru-RU"/>
              </w:rPr>
            </w:pPr>
          </w:p>
        </w:tc>
        <w:tc>
          <w:tcPr>
            <w:tcW w:w="1504" w:type="dxa"/>
            <w:tcBorders>
              <w:top w:val="nil"/>
              <w:left w:val="nil"/>
              <w:bottom w:val="single" w:sz="4" w:space="0" w:color="auto"/>
              <w:right w:val="single" w:sz="4" w:space="0" w:color="auto"/>
            </w:tcBorders>
            <w:shd w:val="clear" w:color="auto" w:fill="auto"/>
            <w:vAlign w:val="center"/>
          </w:tcPr>
          <w:p w14:paraId="7849872D" w14:textId="77777777" w:rsidR="00A13D2C" w:rsidRPr="00D50B44" w:rsidRDefault="00A13D2C" w:rsidP="00A13D2C">
            <w:pPr>
              <w:suppressAutoHyphens/>
              <w:spacing w:after="0" w:line="240" w:lineRule="auto"/>
              <w:jc w:val="center"/>
              <w:rPr>
                <w:rFonts w:ascii="Times New Roman" w:eastAsia="Times New Roman" w:hAnsi="Times New Roman" w:cs="Times New Roman"/>
                <w:bCs/>
                <w:sz w:val="24"/>
                <w:szCs w:val="24"/>
              </w:rPr>
            </w:pPr>
            <w:r w:rsidRPr="00D50B44">
              <w:rPr>
                <w:rFonts w:ascii="Times New Roman" w:eastAsia="Times New Roman" w:hAnsi="Times New Roman" w:cs="Times New Roman"/>
                <w:bCs/>
                <w:sz w:val="24"/>
                <w:szCs w:val="24"/>
              </w:rPr>
              <w:t>інші кошти</w:t>
            </w:r>
          </w:p>
        </w:tc>
        <w:tc>
          <w:tcPr>
            <w:tcW w:w="1588" w:type="dxa"/>
            <w:tcBorders>
              <w:top w:val="single" w:sz="4" w:space="0" w:color="auto"/>
              <w:left w:val="nil"/>
              <w:bottom w:val="single" w:sz="4" w:space="0" w:color="auto"/>
              <w:right w:val="single" w:sz="4" w:space="0" w:color="auto"/>
            </w:tcBorders>
            <w:vAlign w:val="center"/>
          </w:tcPr>
          <w:p w14:paraId="37D3AFC7"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88989,1850</w:t>
            </w:r>
          </w:p>
        </w:tc>
        <w:tc>
          <w:tcPr>
            <w:tcW w:w="1588" w:type="dxa"/>
            <w:tcBorders>
              <w:top w:val="single" w:sz="4" w:space="0" w:color="auto"/>
              <w:left w:val="single" w:sz="4" w:space="0" w:color="auto"/>
              <w:bottom w:val="single" w:sz="4" w:space="0" w:color="auto"/>
              <w:right w:val="single" w:sz="4" w:space="0" w:color="auto"/>
            </w:tcBorders>
            <w:vAlign w:val="center"/>
          </w:tcPr>
          <w:p w14:paraId="4F0B2475"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37408,0650</w:t>
            </w:r>
          </w:p>
        </w:tc>
        <w:tc>
          <w:tcPr>
            <w:tcW w:w="1588" w:type="dxa"/>
            <w:tcBorders>
              <w:top w:val="single" w:sz="4" w:space="0" w:color="auto"/>
              <w:left w:val="single" w:sz="4" w:space="0" w:color="auto"/>
              <w:bottom w:val="single" w:sz="4" w:space="0" w:color="auto"/>
              <w:right w:val="single" w:sz="4" w:space="0" w:color="auto"/>
            </w:tcBorders>
            <w:vAlign w:val="center"/>
          </w:tcPr>
          <w:p w14:paraId="79827B0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14287,1000</w:t>
            </w:r>
          </w:p>
        </w:tc>
        <w:tc>
          <w:tcPr>
            <w:tcW w:w="1588" w:type="dxa"/>
            <w:tcBorders>
              <w:top w:val="single" w:sz="4" w:space="0" w:color="auto"/>
              <w:left w:val="single" w:sz="4" w:space="0" w:color="auto"/>
              <w:bottom w:val="single" w:sz="4" w:space="0" w:color="auto"/>
              <w:right w:val="single" w:sz="4" w:space="0" w:color="auto"/>
            </w:tcBorders>
            <w:vAlign w:val="center"/>
          </w:tcPr>
          <w:p w14:paraId="1DB7F77F"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30002,8200</w:t>
            </w:r>
          </w:p>
        </w:tc>
        <w:tc>
          <w:tcPr>
            <w:tcW w:w="1588" w:type="dxa"/>
            <w:tcBorders>
              <w:top w:val="single" w:sz="4" w:space="0" w:color="auto"/>
              <w:left w:val="single" w:sz="4" w:space="0" w:color="auto"/>
              <w:bottom w:val="single" w:sz="4" w:space="0" w:color="auto"/>
              <w:right w:val="single" w:sz="4" w:space="0" w:color="auto"/>
            </w:tcBorders>
            <w:vAlign w:val="center"/>
          </w:tcPr>
          <w:p w14:paraId="359E7F28"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4236,1000</w:t>
            </w:r>
          </w:p>
        </w:tc>
        <w:tc>
          <w:tcPr>
            <w:tcW w:w="1588" w:type="dxa"/>
            <w:tcBorders>
              <w:top w:val="single" w:sz="4" w:space="0" w:color="auto"/>
              <w:left w:val="single" w:sz="4" w:space="0" w:color="auto"/>
              <w:bottom w:val="single" w:sz="4" w:space="0" w:color="auto"/>
              <w:right w:val="single" w:sz="4" w:space="0" w:color="auto"/>
            </w:tcBorders>
            <w:vAlign w:val="center"/>
          </w:tcPr>
          <w:p w14:paraId="1C80E7F7"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3055,1000</w:t>
            </w:r>
          </w:p>
        </w:tc>
      </w:tr>
      <w:tr w:rsidR="00D50B44" w:rsidRPr="00D50B44" w14:paraId="7C9A8548" w14:textId="77777777" w:rsidTr="003E3734">
        <w:trPr>
          <w:trHeight w:val="300"/>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4652EBC8" w14:textId="77777777" w:rsidR="00A13D2C" w:rsidRPr="00D50B44" w:rsidRDefault="00A13D2C" w:rsidP="00A13D2C">
            <w:pPr>
              <w:suppressAutoHyphens/>
              <w:spacing w:after="0" w:line="240" w:lineRule="auto"/>
              <w:jc w:val="center"/>
              <w:rPr>
                <w:rFonts w:ascii="Times New Roman" w:eastAsia="Times New Roman" w:hAnsi="Times New Roman" w:cs="Times New Roman"/>
                <w:sz w:val="24"/>
                <w:szCs w:val="24"/>
              </w:rPr>
            </w:pPr>
            <w:r w:rsidRPr="00D50B44">
              <w:rPr>
                <w:rFonts w:ascii="Times New Roman" w:eastAsia="Times New Roman" w:hAnsi="Times New Roman" w:cs="Times New Roman"/>
                <w:bCs/>
                <w:sz w:val="24"/>
                <w:szCs w:val="24"/>
              </w:rPr>
              <w:t>Загальна сума за Програмою</w:t>
            </w:r>
            <w:r w:rsidRPr="00D50B44">
              <w:rPr>
                <w:rFonts w:ascii="Times New Roman" w:eastAsia="Times New Roman" w:hAnsi="Times New Roman" w:cs="Times New Roman"/>
                <w:sz w:val="24"/>
                <w:szCs w:val="24"/>
              </w:rPr>
              <w:t> </w:t>
            </w:r>
          </w:p>
        </w:tc>
        <w:tc>
          <w:tcPr>
            <w:tcW w:w="1504" w:type="dxa"/>
            <w:tcBorders>
              <w:top w:val="single" w:sz="4" w:space="0" w:color="auto"/>
              <w:left w:val="nil"/>
              <w:bottom w:val="single" w:sz="4" w:space="0" w:color="auto"/>
              <w:right w:val="single" w:sz="4" w:space="0" w:color="auto"/>
            </w:tcBorders>
            <w:shd w:val="clear" w:color="auto" w:fill="auto"/>
            <w:vAlign w:val="center"/>
          </w:tcPr>
          <w:p w14:paraId="762C37F0" w14:textId="77777777" w:rsidR="00A13D2C" w:rsidRPr="00D50B44" w:rsidRDefault="00A13D2C" w:rsidP="00A13D2C">
            <w:pPr>
              <w:suppressAutoHyphens/>
              <w:spacing w:after="0" w:line="240" w:lineRule="auto"/>
              <w:jc w:val="center"/>
              <w:rPr>
                <w:rFonts w:ascii="Times New Roman" w:eastAsia="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bottom"/>
          </w:tcPr>
          <w:p w14:paraId="196ADBB0"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716889,7141</w:t>
            </w:r>
          </w:p>
        </w:tc>
        <w:tc>
          <w:tcPr>
            <w:tcW w:w="1588" w:type="dxa"/>
            <w:tcBorders>
              <w:top w:val="single" w:sz="4" w:space="0" w:color="auto"/>
              <w:left w:val="single" w:sz="4" w:space="0" w:color="auto"/>
              <w:bottom w:val="single" w:sz="4" w:space="0" w:color="auto"/>
              <w:right w:val="single" w:sz="4" w:space="0" w:color="auto"/>
            </w:tcBorders>
            <w:vAlign w:val="bottom"/>
          </w:tcPr>
          <w:p w14:paraId="337ABF30"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271539,7184</w:t>
            </w:r>
          </w:p>
        </w:tc>
        <w:tc>
          <w:tcPr>
            <w:tcW w:w="1588" w:type="dxa"/>
            <w:tcBorders>
              <w:top w:val="single" w:sz="4" w:space="0" w:color="auto"/>
              <w:left w:val="single" w:sz="4" w:space="0" w:color="auto"/>
              <w:bottom w:val="single" w:sz="4" w:space="0" w:color="auto"/>
              <w:right w:val="single" w:sz="4" w:space="0" w:color="auto"/>
            </w:tcBorders>
            <w:vAlign w:val="bottom"/>
          </w:tcPr>
          <w:p w14:paraId="07055C86"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242301,0146</w:t>
            </w:r>
          </w:p>
        </w:tc>
        <w:tc>
          <w:tcPr>
            <w:tcW w:w="1588" w:type="dxa"/>
            <w:tcBorders>
              <w:top w:val="single" w:sz="4" w:space="0" w:color="auto"/>
              <w:left w:val="single" w:sz="4" w:space="0" w:color="auto"/>
              <w:bottom w:val="single" w:sz="4" w:space="0" w:color="auto"/>
              <w:right w:val="single" w:sz="4" w:space="0" w:color="auto"/>
            </w:tcBorders>
            <w:vAlign w:val="bottom"/>
          </w:tcPr>
          <w:p w14:paraId="73BB2A1D"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90931,6791</w:t>
            </w:r>
          </w:p>
        </w:tc>
        <w:tc>
          <w:tcPr>
            <w:tcW w:w="1588" w:type="dxa"/>
            <w:tcBorders>
              <w:top w:val="single" w:sz="4" w:space="0" w:color="auto"/>
              <w:left w:val="single" w:sz="4" w:space="0" w:color="auto"/>
              <w:bottom w:val="single" w:sz="4" w:space="0" w:color="auto"/>
              <w:right w:val="single" w:sz="4" w:space="0" w:color="auto"/>
            </w:tcBorders>
            <w:vAlign w:val="bottom"/>
          </w:tcPr>
          <w:p w14:paraId="6E4B8588"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55762,0320</w:t>
            </w:r>
          </w:p>
        </w:tc>
        <w:tc>
          <w:tcPr>
            <w:tcW w:w="1588" w:type="dxa"/>
            <w:tcBorders>
              <w:top w:val="single" w:sz="4" w:space="0" w:color="auto"/>
              <w:left w:val="single" w:sz="4" w:space="0" w:color="auto"/>
              <w:bottom w:val="single" w:sz="4" w:space="0" w:color="auto"/>
              <w:right w:val="single" w:sz="4" w:space="0" w:color="auto"/>
            </w:tcBorders>
            <w:vAlign w:val="bottom"/>
          </w:tcPr>
          <w:p w14:paraId="624E9AEE" w14:textId="77777777" w:rsidR="00A13D2C" w:rsidRPr="00D50B44" w:rsidRDefault="00A13D2C" w:rsidP="00A13D2C">
            <w:pPr>
              <w:spacing w:after="0" w:line="240" w:lineRule="auto"/>
              <w:jc w:val="center"/>
              <w:rPr>
                <w:rFonts w:ascii="Times New Roman" w:eastAsia="Times New Roman" w:hAnsi="Times New Roman" w:cs="Times New Roman"/>
                <w:sz w:val="24"/>
                <w:szCs w:val="24"/>
                <w:lang w:eastAsia="ru-RU"/>
              </w:rPr>
            </w:pPr>
            <w:r w:rsidRPr="00D50B44">
              <w:rPr>
                <w:rFonts w:ascii="Times New Roman" w:eastAsia="Times New Roman" w:hAnsi="Times New Roman" w:cs="Times New Roman"/>
                <w:sz w:val="24"/>
                <w:szCs w:val="24"/>
                <w:lang w:eastAsia="uk-UA"/>
              </w:rPr>
              <w:t>56355,2700</w:t>
            </w:r>
          </w:p>
        </w:tc>
      </w:tr>
    </w:tbl>
    <w:p w14:paraId="4EF81FC7" w14:textId="77777777" w:rsidR="00A13D2C" w:rsidRPr="00D50B44" w:rsidRDefault="00A13D2C" w:rsidP="00A13D2C">
      <w:pPr>
        <w:suppressAutoHyphens/>
        <w:spacing w:after="0" w:line="240" w:lineRule="auto"/>
        <w:ind w:right="-370"/>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 xml:space="preserve">                                                                                                                                                                                                                      ”.</w:t>
      </w:r>
    </w:p>
    <w:p w14:paraId="1FE8029E" w14:textId="77777777" w:rsidR="00A13D2C" w:rsidRPr="00D50B44" w:rsidRDefault="00A13D2C" w:rsidP="00A13D2C">
      <w:pPr>
        <w:suppressAutoHyphens/>
        <w:spacing w:after="0" w:line="240" w:lineRule="auto"/>
        <w:rPr>
          <w:rFonts w:ascii="Times New Roman" w:eastAsia="Times New Roman" w:hAnsi="Times New Roman" w:cs="Times New Roman"/>
          <w:sz w:val="20"/>
          <w:szCs w:val="20"/>
        </w:rPr>
      </w:pPr>
    </w:p>
    <w:p w14:paraId="22B91B67" w14:textId="77777777" w:rsidR="00A13D2C" w:rsidRPr="00D50B44" w:rsidRDefault="00A13D2C" w:rsidP="00A13D2C">
      <w:pPr>
        <w:suppressAutoHyphens/>
        <w:spacing w:after="0" w:line="240" w:lineRule="auto"/>
        <w:rPr>
          <w:rFonts w:ascii="Times New Roman" w:eastAsia="Times New Roman" w:hAnsi="Times New Roman" w:cs="Times New Roman"/>
          <w:sz w:val="20"/>
          <w:szCs w:val="20"/>
        </w:rPr>
        <w:sectPr w:rsidR="00A13D2C" w:rsidRPr="00D50B44" w:rsidSect="00027BE6">
          <w:headerReference w:type="even" r:id="rId8"/>
          <w:headerReference w:type="default" r:id="rId9"/>
          <w:pgSz w:w="16838" w:h="11906" w:orient="landscape"/>
          <w:pgMar w:top="-814" w:right="398" w:bottom="0" w:left="960" w:header="709" w:footer="709" w:gutter="0"/>
          <w:cols w:space="708"/>
          <w:titlePg/>
          <w:docGrid w:linePitch="360"/>
        </w:sectPr>
      </w:pPr>
    </w:p>
    <w:p w14:paraId="325CF425" w14:textId="77777777" w:rsidR="00A13D2C" w:rsidRPr="00D50B44" w:rsidRDefault="00A13D2C" w:rsidP="00A13D2C">
      <w:pPr>
        <w:suppressAutoHyphens/>
        <w:spacing w:after="0" w:line="240" w:lineRule="auto"/>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lastRenderedPageBreak/>
        <w:t xml:space="preserve">                                                    16</w:t>
      </w:r>
    </w:p>
    <w:p w14:paraId="330EEBFC" w14:textId="77777777" w:rsidR="00A13D2C" w:rsidRPr="00D50B44" w:rsidRDefault="00A13D2C" w:rsidP="00A13D2C">
      <w:pPr>
        <w:suppressAutoHyphens/>
        <w:spacing w:after="0" w:line="240" w:lineRule="auto"/>
        <w:rPr>
          <w:rFonts w:ascii="Times New Roman" w:eastAsia="Times New Roman" w:hAnsi="Times New Roman" w:cs="Times New Roman"/>
          <w:sz w:val="28"/>
          <w:szCs w:val="28"/>
        </w:rPr>
      </w:pPr>
    </w:p>
    <w:p w14:paraId="5E7FF365" w14:textId="77777777" w:rsidR="00A13D2C" w:rsidRPr="00D50B44" w:rsidRDefault="00A13D2C" w:rsidP="00A13D2C">
      <w:pPr>
        <w:suppressAutoHyphens/>
        <w:spacing w:after="0" w:line="240" w:lineRule="auto"/>
        <w:ind w:firstLine="708"/>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2. У Програмі розділ  ІV „Джерела та обсяги фінансування Програми”  викласти в такій редакції:</w:t>
      </w:r>
    </w:p>
    <w:p w14:paraId="6DA94327"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pPr>
    </w:p>
    <w:p w14:paraId="11822ABA" w14:textId="77777777" w:rsidR="00A13D2C" w:rsidRPr="00D50B44" w:rsidRDefault="00A13D2C" w:rsidP="00A13D2C">
      <w:pPr>
        <w:suppressAutoHyphens/>
        <w:spacing w:after="0" w:line="240" w:lineRule="auto"/>
        <w:jc w:val="center"/>
        <w:rPr>
          <w:rFonts w:ascii="Times New Roman" w:eastAsia="Times New Roman" w:hAnsi="Times New Roman" w:cs="Times New Roman"/>
          <w:b/>
          <w:sz w:val="28"/>
          <w:szCs w:val="28"/>
        </w:rPr>
      </w:pPr>
      <w:r w:rsidRPr="00D50B44">
        <w:rPr>
          <w:rFonts w:ascii="Times New Roman" w:eastAsia="Times New Roman" w:hAnsi="Times New Roman" w:cs="Times New Roman"/>
          <w:b/>
          <w:sz w:val="28"/>
          <w:szCs w:val="28"/>
        </w:rPr>
        <w:t>„ ІV. ДЖЕРЕЛА ТА ОБСЯГИ ФІНАНСУВАННЯ ПРОГРАМИ</w:t>
      </w:r>
    </w:p>
    <w:p w14:paraId="49ADE947" w14:textId="77777777" w:rsidR="00A13D2C" w:rsidRPr="00D50B44" w:rsidRDefault="00A13D2C" w:rsidP="00A13D2C">
      <w:pPr>
        <w:suppressAutoHyphens/>
        <w:spacing w:after="0" w:line="240" w:lineRule="auto"/>
        <w:rPr>
          <w:rFonts w:ascii="Times New Roman" w:eastAsia="Times New Roman" w:hAnsi="Times New Roman" w:cs="Times New Roman"/>
          <w:b/>
          <w:sz w:val="28"/>
          <w:szCs w:val="28"/>
        </w:rPr>
      </w:pPr>
    </w:p>
    <w:p w14:paraId="2FDB1C1D"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Фінансування природоохоронних заходів, передбачених Програмою, буде </w:t>
      </w:r>
      <w:proofErr w:type="spellStart"/>
      <w:r w:rsidRPr="00D50B44">
        <w:rPr>
          <w:rFonts w:ascii="Times New Roman" w:eastAsia="Times New Roman" w:hAnsi="Times New Roman" w:cs="Times New Roman"/>
          <w:sz w:val="28"/>
          <w:szCs w:val="28"/>
        </w:rPr>
        <w:t>здійснюватись</w:t>
      </w:r>
      <w:proofErr w:type="spellEnd"/>
      <w:r w:rsidRPr="00D50B44">
        <w:rPr>
          <w:rFonts w:ascii="Times New Roman" w:eastAsia="Times New Roman" w:hAnsi="Times New Roman" w:cs="Times New Roman"/>
          <w:sz w:val="28"/>
          <w:szCs w:val="28"/>
        </w:rPr>
        <w:t xml:space="preserve"> за рахунок таких джерел:</w:t>
      </w:r>
    </w:p>
    <w:p w14:paraId="03D25DC7"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державний бюджет;</w:t>
      </w:r>
    </w:p>
    <w:p w14:paraId="38645B95"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обласний бюджет;</w:t>
      </w:r>
    </w:p>
    <w:p w14:paraId="7D1A371F"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місцеві (районний, міський, селищний, сільський) бюджети;</w:t>
      </w:r>
    </w:p>
    <w:p w14:paraId="71C191DA"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інші кошти.</w:t>
      </w:r>
    </w:p>
    <w:p w14:paraId="2A05401F"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Фінансування з обласного бюджету здійснюється в межах видатків, передбачених у бюджеті на відповідний рік.</w:t>
      </w:r>
    </w:p>
    <w:p w14:paraId="2679BCB4"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Програмою передбачається виконання заходів на загальну суму </w:t>
      </w:r>
      <w:r w:rsidRPr="00D50B44">
        <w:rPr>
          <w:rFonts w:ascii="Times New Roman" w:eastAsia="Times New Roman" w:hAnsi="Times New Roman" w:cs="Times New Roman"/>
          <w:sz w:val="28"/>
          <w:szCs w:val="28"/>
        </w:rPr>
        <w:br/>
      </w:r>
      <w:r w:rsidRPr="00D50B44">
        <w:rPr>
          <w:rFonts w:ascii="Times New Roman" w:eastAsia="Times New Roman" w:hAnsi="Times New Roman" w:cs="Times New Roman"/>
          <w:sz w:val="28"/>
          <w:szCs w:val="28"/>
          <w:lang w:eastAsia="uk-UA"/>
        </w:rPr>
        <w:t xml:space="preserve">716889,7141 </w:t>
      </w:r>
      <w:r w:rsidRPr="00D50B44">
        <w:rPr>
          <w:rFonts w:ascii="Times New Roman" w:eastAsia="Times New Roman" w:hAnsi="Times New Roman" w:cs="Times New Roman"/>
          <w:sz w:val="28"/>
          <w:szCs w:val="28"/>
        </w:rPr>
        <w:t xml:space="preserve">тисячі гривень, зокрема з: </w:t>
      </w:r>
    </w:p>
    <w:p w14:paraId="27491E42"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державного бюджету –  </w:t>
      </w:r>
      <w:r w:rsidRPr="00D50B44">
        <w:rPr>
          <w:rFonts w:ascii="Times New Roman" w:eastAsia="Times New Roman" w:hAnsi="Times New Roman" w:cs="Times New Roman"/>
          <w:sz w:val="28"/>
          <w:szCs w:val="28"/>
          <w:lang w:eastAsia="uk-UA"/>
        </w:rPr>
        <w:t xml:space="preserve">219271,6492 </w:t>
      </w:r>
      <w:r w:rsidRPr="00D50B44">
        <w:rPr>
          <w:rFonts w:ascii="Times New Roman" w:eastAsia="Times New Roman" w:hAnsi="Times New Roman" w:cs="Times New Roman"/>
          <w:sz w:val="28"/>
          <w:szCs w:val="28"/>
        </w:rPr>
        <w:t>тисячі гривень;</w:t>
      </w:r>
    </w:p>
    <w:p w14:paraId="3B1A8DCA"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обласного бюджету – </w:t>
      </w:r>
      <w:r w:rsidRPr="00D50B44">
        <w:rPr>
          <w:rFonts w:ascii="Times New Roman" w:eastAsia="Times New Roman" w:hAnsi="Times New Roman" w:cs="Times New Roman"/>
          <w:sz w:val="28"/>
          <w:szCs w:val="28"/>
          <w:lang w:eastAsia="uk-UA"/>
        </w:rPr>
        <w:t xml:space="preserve">159572,7681 </w:t>
      </w:r>
      <w:r w:rsidRPr="00D50B44">
        <w:rPr>
          <w:rFonts w:ascii="Times New Roman" w:eastAsia="Times New Roman" w:hAnsi="Times New Roman" w:cs="Times New Roman"/>
          <w:bCs/>
          <w:sz w:val="28"/>
          <w:szCs w:val="28"/>
        </w:rPr>
        <w:t>ти</w:t>
      </w:r>
      <w:r w:rsidRPr="00D50B44">
        <w:rPr>
          <w:rFonts w:ascii="Times New Roman" w:eastAsia="Times New Roman" w:hAnsi="Times New Roman" w:cs="Times New Roman"/>
          <w:sz w:val="28"/>
          <w:szCs w:val="28"/>
        </w:rPr>
        <w:t>сячі гривень;</w:t>
      </w:r>
    </w:p>
    <w:p w14:paraId="04BE40A0"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місцевих бюджетів (районний, міський, селищний, сільський) – </w:t>
      </w:r>
      <w:r w:rsidRPr="00D50B44">
        <w:rPr>
          <w:rFonts w:ascii="Times New Roman" w:eastAsia="Times New Roman" w:hAnsi="Times New Roman" w:cs="Times New Roman"/>
          <w:sz w:val="28"/>
          <w:szCs w:val="28"/>
          <w:lang w:eastAsia="uk-UA"/>
        </w:rPr>
        <w:t xml:space="preserve">249056,1118 </w:t>
      </w:r>
      <w:r w:rsidRPr="00D50B44">
        <w:rPr>
          <w:rFonts w:ascii="Times New Roman" w:eastAsia="Times New Roman" w:hAnsi="Times New Roman" w:cs="Times New Roman"/>
          <w:sz w:val="28"/>
          <w:szCs w:val="28"/>
        </w:rPr>
        <w:t>тисячі гривень;</w:t>
      </w:r>
    </w:p>
    <w:p w14:paraId="11C1DD1F"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інші кошти – </w:t>
      </w:r>
      <w:r w:rsidRPr="00D50B44">
        <w:rPr>
          <w:rFonts w:ascii="Times New Roman" w:eastAsia="Times New Roman" w:hAnsi="Times New Roman" w:cs="Times New Roman"/>
          <w:sz w:val="28"/>
          <w:szCs w:val="28"/>
          <w:lang w:eastAsia="uk-UA"/>
        </w:rPr>
        <w:t xml:space="preserve">88989,1850 </w:t>
      </w:r>
      <w:r w:rsidRPr="00D50B44">
        <w:rPr>
          <w:rFonts w:ascii="Times New Roman" w:eastAsia="Times New Roman" w:hAnsi="Times New Roman" w:cs="Times New Roman"/>
          <w:sz w:val="28"/>
          <w:szCs w:val="28"/>
        </w:rPr>
        <w:t>тисячі гривень.</w:t>
      </w:r>
    </w:p>
    <w:p w14:paraId="554C9B11"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p>
    <w:p w14:paraId="76E5CCD7"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Розподіл видатків на реалізацію природоохоронних заходів за напрямами використання:</w:t>
      </w:r>
    </w:p>
    <w:p w14:paraId="68F042FF"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охорона і раціональне використання водних ресурсів – </w:t>
      </w:r>
      <w:r w:rsidRPr="00D50B44">
        <w:rPr>
          <w:rFonts w:ascii="Times New Roman" w:eastAsia="Times New Roman" w:hAnsi="Times New Roman" w:cs="Times New Roman"/>
          <w:bCs/>
          <w:sz w:val="28"/>
          <w:szCs w:val="28"/>
        </w:rPr>
        <w:t xml:space="preserve">500865,3447 </w:t>
      </w:r>
      <w:r w:rsidRPr="00D50B44">
        <w:rPr>
          <w:rFonts w:ascii="Times New Roman" w:eastAsia="Times New Roman" w:hAnsi="Times New Roman" w:cs="Times New Roman"/>
          <w:sz w:val="28"/>
          <w:szCs w:val="28"/>
        </w:rPr>
        <w:t>тисячі гривень (72,29 відсотка);</w:t>
      </w:r>
    </w:p>
    <w:p w14:paraId="64472A3E"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охорона    атмосферного    повітря    –    88221,1482    тисячі    гривень   (12,31 відсотка);</w:t>
      </w:r>
    </w:p>
    <w:p w14:paraId="192C8529"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охорона і раціональне використання земель – </w:t>
      </w:r>
      <w:r w:rsidRPr="00D50B44">
        <w:rPr>
          <w:rFonts w:ascii="Times New Roman" w:eastAsia="Times New Roman" w:hAnsi="Times New Roman" w:cs="Times New Roman"/>
          <w:bCs/>
          <w:sz w:val="28"/>
          <w:szCs w:val="28"/>
        </w:rPr>
        <w:t xml:space="preserve">36883,4802 </w:t>
      </w:r>
      <w:r w:rsidRPr="00D50B44">
        <w:rPr>
          <w:rFonts w:ascii="Times New Roman" w:eastAsia="Times New Roman" w:hAnsi="Times New Roman" w:cs="Times New Roman"/>
          <w:sz w:val="28"/>
          <w:szCs w:val="28"/>
        </w:rPr>
        <w:t>тисячі гривень             (5,14 відсотка);</w:t>
      </w:r>
    </w:p>
    <w:p w14:paraId="5BFD3A4D"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поводження з відходами –  61642,5700 тисячі гривень (8,74 відсотка);</w:t>
      </w:r>
    </w:p>
    <w:p w14:paraId="1CB295F5"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моніторинг довкілля – 1470 тисяч гривень (0,21 відсотка);</w:t>
      </w:r>
    </w:p>
    <w:p w14:paraId="0A2FA6C2"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охорона і раціональне використання біоресурсів, збереження природно-заповідного фонду – 3236,3 тисячі гривень (0,52 відсотка);</w:t>
      </w:r>
    </w:p>
    <w:p w14:paraId="611D1047"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доступ до екологічної інформації та залучення громадськості до прийняття рішень з питань охорони довкілля – 5278,0 тисяч гривень (0,79 відсотка).</w:t>
      </w:r>
      <w:r w:rsidRPr="00D50B44">
        <w:rPr>
          <w:rFonts w:ascii="Times New Roman" w:eastAsia="Times New Roman" w:hAnsi="Times New Roman" w:cs="Times New Roman"/>
          <w:bCs/>
          <w:sz w:val="28"/>
          <w:szCs w:val="28"/>
        </w:rPr>
        <w:t xml:space="preserve"> ”.</w:t>
      </w:r>
    </w:p>
    <w:p w14:paraId="33066FA7"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pPr>
    </w:p>
    <w:p w14:paraId="18F616D0" w14:textId="77777777" w:rsidR="00A13D2C" w:rsidRPr="00D50B44" w:rsidRDefault="00A13D2C" w:rsidP="00A13D2C">
      <w:pPr>
        <w:suppressAutoHyphens/>
        <w:spacing w:after="0" w:line="240" w:lineRule="auto"/>
        <w:ind w:firstLine="708"/>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3. Пункт 5 „</w:t>
      </w:r>
      <w:r w:rsidRPr="00D50B44">
        <w:rPr>
          <w:rFonts w:ascii="Times New Roman" w:eastAsia="Times New Roman" w:hAnsi="Times New Roman" w:cs="Times New Roman"/>
          <w:bCs/>
          <w:sz w:val="28"/>
          <w:szCs w:val="28"/>
        </w:rPr>
        <w:t xml:space="preserve">Прогнозні обсяги та джерела фінансування” </w:t>
      </w:r>
      <w:r w:rsidRPr="00D50B44">
        <w:rPr>
          <w:rFonts w:ascii="Times New Roman" w:eastAsia="Times New Roman" w:hAnsi="Times New Roman" w:cs="Times New Roman"/>
          <w:sz w:val="28"/>
          <w:szCs w:val="28"/>
        </w:rPr>
        <w:t>паспорта Обласної програми охорони навколишнього природного середовища на 2017 – 2021 роки викласти в такій редакції:</w:t>
      </w:r>
    </w:p>
    <w:p w14:paraId="33D5E56E"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pPr>
    </w:p>
    <w:p w14:paraId="2FCF8BD2"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sectPr w:rsidR="00A13D2C" w:rsidRPr="00D50B44" w:rsidSect="00027BE6">
          <w:headerReference w:type="even" r:id="rId10"/>
          <w:pgSz w:w="11906" w:h="16838"/>
          <w:pgMar w:top="1134" w:right="567" w:bottom="1134" w:left="1701" w:header="181" w:footer="709" w:gutter="0"/>
          <w:cols w:space="708"/>
          <w:docGrid w:linePitch="360"/>
        </w:sectPr>
      </w:pPr>
    </w:p>
    <w:p w14:paraId="4833CF7B" w14:textId="77777777" w:rsidR="00A13D2C" w:rsidRPr="00D50B44" w:rsidRDefault="00A13D2C" w:rsidP="00A13D2C">
      <w:pPr>
        <w:suppressAutoHyphens/>
        <w:spacing w:after="0" w:line="240" w:lineRule="auto"/>
        <w:jc w:val="both"/>
        <w:rPr>
          <w:rFonts w:ascii="Times New Roman" w:eastAsia="Times New Roman" w:hAnsi="Times New Roman" w:cs="Times New Roman"/>
          <w:bCs/>
          <w:sz w:val="28"/>
          <w:szCs w:val="28"/>
        </w:rPr>
      </w:pPr>
      <w:r w:rsidRPr="00D50B44">
        <w:rPr>
          <w:rFonts w:ascii="Times New Roman" w:eastAsia="Times New Roman" w:hAnsi="Times New Roman" w:cs="Times New Roman"/>
          <w:bCs/>
          <w:sz w:val="28"/>
          <w:szCs w:val="28"/>
        </w:rPr>
        <w:lastRenderedPageBreak/>
        <w:t xml:space="preserve">                                                  17</w:t>
      </w:r>
    </w:p>
    <w:p w14:paraId="06AB7382" w14:textId="77777777" w:rsidR="00A13D2C" w:rsidRPr="00D50B44" w:rsidRDefault="00A13D2C" w:rsidP="00A13D2C">
      <w:pPr>
        <w:suppressAutoHyphens/>
        <w:spacing w:after="0" w:line="240" w:lineRule="auto"/>
        <w:rPr>
          <w:rFonts w:ascii="Times New Roman" w:eastAsia="Times New Roman" w:hAnsi="Times New Roman" w:cs="Times New Roman"/>
          <w:bCs/>
          <w:sz w:val="28"/>
          <w:szCs w:val="28"/>
        </w:rPr>
      </w:pPr>
    </w:p>
    <w:p w14:paraId="7A7B0330" w14:textId="77777777" w:rsidR="00A13D2C" w:rsidRPr="00D50B44" w:rsidRDefault="00A13D2C" w:rsidP="00A13D2C">
      <w:pPr>
        <w:suppressAutoHyphens/>
        <w:spacing w:after="0" w:line="240" w:lineRule="auto"/>
        <w:ind w:firstLine="708"/>
        <w:jc w:val="both"/>
        <w:rPr>
          <w:rFonts w:ascii="Times New Roman" w:eastAsia="Times New Roman" w:hAnsi="Times New Roman" w:cs="Times New Roman"/>
          <w:sz w:val="28"/>
          <w:szCs w:val="28"/>
        </w:rPr>
      </w:pPr>
      <w:r w:rsidRPr="00D50B44">
        <w:rPr>
          <w:rFonts w:ascii="Times New Roman" w:eastAsia="Times New Roman" w:hAnsi="Times New Roman" w:cs="Times New Roman"/>
          <w:bCs/>
          <w:sz w:val="28"/>
          <w:szCs w:val="28"/>
        </w:rPr>
        <w:t>„5. Прогнозні обсяги та джерела фінансування:</w:t>
      </w:r>
    </w:p>
    <w:p w14:paraId="5C3634C8"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p>
    <w:p w14:paraId="2693CFAC"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державний бюджет –  </w:t>
      </w:r>
      <w:r w:rsidRPr="00D50B44">
        <w:rPr>
          <w:rFonts w:ascii="Times New Roman" w:eastAsia="Times New Roman" w:hAnsi="Times New Roman" w:cs="Times New Roman"/>
          <w:sz w:val="28"/>
          <w:szCs w:val="28"/>
          <w:lang w:eastAsia="uk-UA"/>
        </w:rPr>
        <w:t xml:space="preserve">219271,6492 </w:t>
      </w:r>
      <w:r w:rsidRPr="00D50B44">
        <w:rPr>
          <w:rFonts w:ascii="Times New Roman" w:eastAsia="Times New Roman" w:hAnsi="Times New Roman" w:cs="Times New Roman"/>
          <w:sz w:val="28"/>
          <w:szCs w:val="28"/>
        </w:rPr>
        <w:t>тисячі гривень;</w:t>
      </w:r>
    </w:p>
    <w:p w14:paraId="0F92CC5C"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p>
    <w:p w14:paraId="0DB694DB"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обласний бюджет – </w:t>
      </w:r>
      <w:r w:rsidRPr="00D50B44">
        <w:rPr>
          <w:rFonts w:ascii="Times New Roman" w:eastAsia="Times New Roman" w:hAnsi="Times New Roman" w:cs="Times New Roman"/>
          <w:sz w:val="28"/>
          <w:szCs w:val="28"/>
          <w:lang w:eastAsia="uk-UA"/>
        </w:rPr>
        <w:t xml:space="preserve">159572,7681 </w:t>
      </w:r>
      <w:r w:rsidRPr="00D50B44">
        <w:rPr>
          <w:rFonts w:ascii="Times New Roman" w:eastAsia="Times New Roman" w:hAnsi="Times New Roman" w:cs="Times New Roman"/>
          <w:sz w:val="28"/>
          <w:szCs w:val="28"/>
        </w:rPr>
        <w:t>тисячі гривень;</w:t>
      </w:r>
    </w:p>
    <w:p w14:paraId="30794836"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p>
    <w:p w14:paraId="37D4115D"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місцеві бюджети (районний, міський, селищний, сільський) – </w:t>
      </w:r>
    </w:p>
    <w:p w14:paraId="5DAAFD24"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bCs/>
          <w:sz w:val="28"/>
          <w:szCs w:val="28"/>
        </w:rPr>
        <w:t xml:space="preserve">249056,1118 </w:t>
      </w:r>
      <w:r w:rsidRPr="00D50B44">
        <w:rPr>
          <w:rFonts w:ascii="Times New Roman" w:eastAsia="Times New Roman" w:hAnsi="Times New Roman" w:cs="Times New Roman"/>
          <w:sz w:val="28"/>
          <w:szCs w:val="28"/>
        </w:rPr>
        <w:t>тисячі гривень;</w:t>
      </w:r>
    </w:p>
    <w:p w14:paraId="03BE3E8D"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p>
    <w:p w14:paraId="34724CFD" w14:textId="77777777" w:rsidR="00A13D2C" w:rsidRPr="00D50B44" w:rsidRDefault="00A13D2C" w:rsidP="00A13D2C">
      <w:pPr>
        <w:tabs>
          <w:tab w:val="left" w:pos="709"/>
        </w:tabs>
        <w:suppressAutoHyphens/>
        <w:spacing w:after="0" w:line="240" w:lineRule="auto"/>
        <w:jc w:val="both"/>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інші кошти – </w:t>
      </w:r>
      <w:r w:rsidRPr="00D50B44">
        <w:rPr>
          <w:rFonts w:ascii="Times New Roman" w:eastAsia="Times New Roman" w:hAnsi="Times New Roman" w:cs="Times New Roman"/>
          <w:bCs/>
          <w:sz w:val="28"/>
          <w:szCs w:val="28"/>
        </w:rPr>
        <w:t xml:space="preserve">88989,1850 </w:t>
      </w:r>
      <w:r w:rsidRPr="00D50B44">
        <w:rPr>
          <w:rFonts w:ascii="Times New Roman" w:eastAsia="Times New Roman" w:hAnsi="Times New Roman" w:cs="Times New Roman"/>
          <w:sz w:val="28"/>
          <w:szCs w:val="28"/>
        </w:rPr>
        <w:t>тисячі гривень.</w:t>
      </w:r>
    </w:p>
    <w:p w14:paraId="20004E5E" w14:textId="77777777" w:rsidR="00A13D2C" w:rsidRPr="00D50B44" w:rsidRDefault="00A13D2C" w:rsidP="00A13D2C">
      <w:pPr>
        <w:tabs>
          <w:tab w:val="left" w:pos="0"/>
        </w:tabs>
        <w:suppressAutoHyphens/>
        <w:spacing w:after="0" w:line="240" w:lineRule="auto"/>
        <w:rPr>
          <w:rFonts w:ascii="Times New Roman" w:eastAsia="Times New Roman" w:hAnsi="Times New Roman" w:cs="Times New Roman"/>
          <w:sz w:val="28"/>
          <w:szCs w:val="28"/>
        </w:rPr>
      </w:pPr>
    </w:p>
    <w:p w14:paraId="46CB386D" w14:textId="77777777" w:rsidR="00A13D2C" w:rsidRPr="00D50B44" w:rsidRDefault="00A13D2C" w:rsidP="00A13D2C">
      <w:pPr>
        <w:tabs>
          <w:tab w:val="left" w:pos="0"/>
        </w:tabs>
        <w:suppressAutoHyphens/>
        <w:spacing w:after="0" w:line="240" w:lineRule="auto"/>
        <w:rPr>
          <w:rFonts w:ascii="Times New Roman" w:eastAsia="Times New Roman" w:hAnsi="Times New Roman" w:cs="Times New Roman"/>
          <w:sz w:val="28"/>
          <w:szCs w:val="28"/>
        </w:rPr>
      </w:pPr>
      <w:r w:rsidRPr="00D50B44">
        <w:rPr>
          <w:rFonts w:ascii="Times New Roman" w:eastAsia="Times New Roman" w:hAnsi="Times New Roman" w:cs="Times New Roman"/>
          <w:sz w:val="28"/>
          <w:szCs w:val="28"/>
        </w:rPr>
        <w:tab/>
        <w:t xml:space="preserve">Всього за Програмою – </w:t>
      </w:r>
      <w:r w:rsidRPr="00D50B44">
        <w:rPr>
          <w:rFonts w:ascii="Times New Roman" w:eastAsia="Times New Roman" w:hAnsi="Times New Roman" w:cs="Times New Roman"/>
          <w:sz w:val="28"/>
          <w:szCs w:val="28"/>
          <w:lang w:eastAsia="uk-UA"/>
        </w:rPr>
        <w:t xml:space="preserve">716889,7141 </w:t>
      </w:r>
      <w:r w:rsidRPr="00D50B44">
        <w:rPr>
          <w:rFonts w:ascii="Times New Roman" w:eastAsia="Times New Roman" w:hAnsi="Times New Roman" w:cs="Times New Roman"/>
          <w:sz w:val="28"/>
          <w:szCs w:val="28"/>
        </w:rPr>
        <w:t>тисячі гривень.”.</w:t>
      </w:r>
    </w:p>
    <w:p w14:paraId="7D4083FD"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pPr>
    </w:p>
    <w:p w14:paraId="2F146B4F" w14:textId="77777777" w:rsidR="00A13D2C" w:rsidRPr="00D50B44" w:rsidRDefault="00A13D2C" w:rsidP="00A13D2C">
      <w:pPr>
        <w:suppressAutoHyphens/>
        <w:spacing w:after="0" w:line="240" w:lineRule="auto"/>
        <w:jc w:val="both"/>
        <w:rPr>
          <w:rFonts w:ascii="Times New Roman" w:eastAsia="Times New Roman" w:hAnsi="Times New Roman" w:cs="Times New Roman"/>
          <w:sz w:val="28"/>
          <w:szCs w:val="28"/>
        </w:rPr>
      </w:pPr>
    </w:p>
    <w:p w14:paraId="3D658CD7" w14:textId="77777777" w:rsidR="00A13D2C" w:rsidRPr="00A13D2C" w:rsidRDefault="00A13D2C" w:rsidP="00A13D2C">
      <w:pPr>
        <w:suppressAutoHyphens/>
        <w:spacing w:after="0" w:line="240" w:lineRule="auto"/>
        <w:jc w:val="both"/>
        <w:rPr>
          <w:rFonts w:ascii="Times New Roman" w:eastAsia="Times New Roman" w:hAnsi="Times New Roman" w:cs="Times New Roman"/>
          <w:color w:val="000000"/>
          <w:sz w:val="28"/>
          <w:szCs w:val="28"/>
        </w:rPr>
      </w:pPr>
    </w:p>
    <w:p w14:paraId="7BD8F775" w14:textId="77777777" w:rsidR="00A13D2C" w:rsidRPr="00A13D2C" w:rsidRDefault="00A13D2C" w:rsidP="00A13D2C">
      <w:pPr>
        <w:suppressAutoHyphens/>
        <w:spacing w:after="0" w:line="240" w:lineRule="auto"/>
        <w:jc w:val="both"/>
        <w:rPr>
          <w:rFonts w:ascii="Times New Roman" w:eastAsia="Times New Roman" w:hAnsi="Times New Roman" w:cs="Times New Roman"/>
          <w:sz w:val="28"/>
          <w:szCs w:val="28"/>
        </w:rPr>
      </w:pPr>
      <w:r w:rsidRPr="00A13D2C">
        <w:rPr>
          <w:rFonts w:ascii="Times New Roman" w:eastAsia="Times New Roman" w:hAnsi="Times New Roman" w:cs="Times New Roman"/>
          <w:sz w:val="28"/>
          <w:szCs w:val="28"/>
        </w:rPr>
        <w:t xml:space="preserve">Директор департаменту </w:t>
      </w:r>
    </w:p>
    <w:p w14:paraId="4D9A3E29" w14:textId="77777777" w:rsidR="00A13D2C" w:rsidRPr="00A13D2C" w:rsidRDefault="00A13D2C" w:rsidP="00A13D2C">
      <w:pPr>
        <w:suppressAutoHyphens/>
        <w:spacing w:after="0" w:line="240" w:lineRule="auto"/>
        <w:jc w:val="both"/>
        <w:rPr>
          <w:rFonts w:ascii="Times New Roman" w:eastAsia="Times New Roman" w:hAnsi="Times New Roman" w:cs="Times New Roman"/>
          <w:sz w:val="28"/>
          <w:szCs w:val="28"/>
        </w:rPr>
      </w:pPr>
      <w:r w:rsidRPr="00A13D2C">
        <w:rPr>
          <w:rFonts w:ascii="Times New Roman" w:eastAsia="Times New Roman" w:hAnsi="Times New Roman" w:cs="Times New Roman"/>
          <w:sz w:val="28"/>
          <w:szCs w:val="28"/>
        </w:rPr>
        <w:t xml:space="preserve">екології та природних </w:t>
      </w:r>
    </w:p>
    <w:p w14:paraId="314F9212" w14:textId="77777777" w:rsidR="00A13D2C" w:rsidRPr="00A13D2C" w:rsidRDefault="00A13D2C" w:rsidP="00A13D2C">
      <w:pPr>
        <w:suppressAutoHyphens/>
        <w:spacing w:after="0" w:line="240" w:lineRule="auto"/>
        <w:jc w:val="both"/>
        <w:rPr>
          <w:rFonts w:ascii="Times New Roman" w:eastAsia="Times New Roman" w:hAnsi="Times New Roman" w:cs="Times New Roman"/>
          <w:color w:val="000000"/>
          <w:sz w:val="28"/>
          <w:szCs w:val="28"/>
        </w:rPr>
      </w:pPr>
      <w:r w:rsidRPr="00A13D2C">
        <w:rPr>
          <w:rFonts w:ascii="Times New Roman" w:eastAsia="Times New Roman" w:hAnsi="Times New Roman" w:cs="Times New Roman"/>
          <w:sz w:val="28"/>
          <w:szCs w:val="28"/>
        </w:rPr>
        <w:t xml:space="preserve">ресурсів адміністрації                       </w:t>
      </w:r>
      <w:r w:rsidRPr="00A13D2C">
        <w:rPr>
          <w:rFonts w:ascii="Times New Roman" w:eastAsia="Times New Roman" w:hAnsi="Times New Roman" w:cs="Times New Roman"/>
          <w:sz w:val="28"/>
          <w:szCs w:val="28"/>
        </w:rPr>
        <w:tab/>
        <w:t xml:space="preserve">                   Володимир ЗАХАРЧУК</w:t>
      </w:r>
    </w:p>
    <w:p w14:paraId="54A39AF3" w14:textId="77777777" w:rsidR="00A13D2C" w:rsidRPr="00A13D2C" w:rsidRDefault="00A13D2C" w:rsidP="00A13D2C">
      <w:pPr>
        <w:suppressAutoHyphens/>
        <w:spacing w:after="0" w:line="240" w:lineRule="auto"/>
        <w:jc w:val="center"/>
        <w:rPr>
          <w:rFonts w:ascii="Times New Roman" w:eastAsia="Times New Roman" w:hAnsi="Times New Roman" w:cs="Times New Roman"/>
          <w:sz w:val="20"/>
          <w:szCs w:val="20"/>
        </w:rPr>
      </w:pPr>
    </w:p>
    <w:p w14:paraId="237C3106" w14:textId="03340F96" w:rsidR="00A13D2C" w:rsidRPr="00A13D2C" w:rsidRDefault="00A13D2C" w:rsidP="00A13D2C">
      <w:pPr>
        <w:suppressAutoHyphens/>
        <w:spacing w:after="0" w:line="240" w:lineRule="auto"/>
        <w:jc w:val="center"/>
        <w:rPr>
          <w:rFonts w:ascii="Times New Roman" w:eastAsia="Times New Roman" w:hAnsi="Times New Roman" w:cs="Times New Roman"/>
          <w:sz w:val="20"/>
          <w:szCs w:val="20"/>
        </w:rPr>
      </w:pPr>
    </w:p>
    <w:p w14:paraId="6E71775D" w14:textId="77777777" w:rsidR="00A13D2C" w:rsidRPr="00A13D2C" w:rsidRDefault="00A13D2C" w:rsidP="00A13D2C">
      <w:pPr>
        <w:suppressAutoHyphens/>
        <w:spacing w:after="0" w:line="240" w:lineRule="auto"/>
        <w:jc w:val="center"/>
        <w:rPr>
          <w:rFonts w:ascii="Times New Roman" w:eastAsia="Times New Roman" w:hAnsi="Times New Roman" w:cs="Times New Roman"/>
          <w:sz w:val="20"/>
          <w:szCs w:val="20"/>
        </w:rPr>
      </w:pPr>
    </w:p>
    <w:p w14:paraId="11FD0FDE" w14:textId="77777777" w:rsidR="00A13D2C" w:rsidRPr="00A13D2C" w:rsidRDefault="00A13D2C" w:rsidP="00A13D2C">
      <w:pPr>
        <w:suppressAutoHyphens/>
        <w:spacing w:after="0" w:line="240" w:lineRule="auto"/>
        <w:jc w:val="center"/>
        <w:rPr>
          <w:rFonts w:ascii="Times New Roman" w:eastAsia="Times New Roman" w:hAnsi="Times New Roman" w:cs="Times New Roman"/>
          <w:b/>
          <w:color w:val="000000"/>
          <w:sz w:val="28"/>
          <w:szCs w:val="26"/>
        </w:rPr>
      </w:pPr>
    </w:p>
    <w:sectPr w:rsidR="00A13D2C" w:rsidRPr="00A13D2C" w:rsidSect="00B93DAB">
      <w:pgSz w:w="11906" w:h="16838"/>
      <w:pgMar w:top="489" w:right="567" w:bottom="851" w:left="1701"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615B" w14:textId="77777777" w:rsidR="00000000" w:rsidRDefault="00D50B44">
      <w:pPr>
        <w:spacing w:after="0" w:line="240" w:lineRule="auto"/>
      </w:pPr>
      <w:r>
        <w:separator/>
      </w:r>
    </w:p>
  </w:endnote>
  <w:endnote w:type="continuationSeparator" w:id="0">
    <w:p w14:paraId="53648C25" w14:textId="77777777" w:rsidR="00000000" w:rsidRDefault="00D5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A255" w14:textId="77777777" w:rsidR="00000000" w:rsidRDefault="00D50B44">
      <w:pPr>
        <w:spacing w:after="0" w:line="240" w:lineRule="auto"/>
      </w:pPr>
      <w:r>
        <w:separator/>
      </w:r>
    </w:p>
  </w:footnote>
  <w:footnote w:type="continuationSeparator" w:id="0">
    <w:p w14:paraId="7A8CB616" w14:textId="77777777" w:rsidR="00000000" w:rsidRDefault="00D50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4029" w14:textId="77777777" w:rsidR="00195D52" w:rsidRPr="00997604" w:rsidRDefault="00D50B44" w:rsidP="00027BE6">
    <w:pPr>
      <w:pStyle w:val="a7"/>
      <w:framePr w:wrap="around" w:vAnchor="text" w:hAnchor="margin" w:xAlign="center" w:y="1"/>
      <w:rPr>
        <w:rStyle w:val="a9"/>
        <w:sz w:val="28"/>
        <w:szCs w:val="28"/>
        <w:lang w:val="uk-UA"/>
      </w:rPr>
    </w:pPr>
  </w:p>
  <w:p w14:paraId="50C02E53" w14:textId="77777777" w:rsidR="00195D52" w:rsidRDefault="00D50B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046D" w14:textId="77777777" w:rsidR="00195D52" w:rsidRDefault="00D50B44" w:rsidP="00027BE6">
    <w:pPr>
      <w:pStyle w:val="a7"/>
      <w:framePr w:wrap="around" w:vAnchor="text" w:hAnchor="margin" w:xAlign="center" w:y="1"/>
      <w:jc w:val="center"/>
      <w:rPr>
        <w:rStyle w:val="a9"/>
        <w:sz w:val="28"/>
        <w:szCs w:val="28"/>
        <w:lang w:val="uk-UA"/>
      </w:rPr>
    </w:pPr>
  </w:p>
  <w:p w14:paraId="4D9CB904" w14:textId="77777777" w:rsidR="00195D52" w:rsidRPr="002C1A30" w:rsidRDefault="00D50B44" w:rsidP="00027BE6">
    <w:pPr>
      <w:pStyle w:val="a7"/>
      <w:framePr w:wrap="around" w:vAnchor="text" w:hAnchor="margin" w:xAlign="center" w:y="1"/>
      <w:rPr>
        <w:rStyle w:val="a9"/>
        <w:sz w:val="28"/>
        <w:szCs w:val="28"/>
        <w:lang w:val="en-US"/>
      </w:rPr>
    </w:pPr>
  </w:p>
  <w:p w14:paraId="1072AC1E" w14:textId="77777777" w:rsidR="00195D52" w:rsidRPr="00476163" w:rsidRDefault="00D50B44" w:rsidP="00027BE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272F" w14:textId="77777777" w:rsidR="00195D52" w:rsidRPr="00331BB4" w:rsidRDefault="00D50B44" w:rsidP="00027BE6">
    <w:pPr>
      <w:pStyle w:val="a7"/>
      <w:framePr w:wrap="around" w:vAnchor="text" w:hAnchor="margin" w:xAlign="center" w:y="1"/>
      <w:rPr>
        <w:rStyle w:val="a9"/>
        <w:lang w:val="en-US"/>
      </w:rPr>
    </w:pPr>
  </w:p>
  <w:p w14:paraId="1DEA1769" w14:textId="77777777" w:rsidR="00195D52" w:rsidRPr="002C1A30" w:rsidRDefault="00D50B44" w:rsidP="00027BE6">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sz w:val="32"/>
        <w:szCs w:val="28"/>
        <w:shd w:val="clear" w:color="auto" w:fil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2C"/>
    <w:rsid w:val="00A13D2C"/>
    <w:rsid w:val="00B2115C"/>
    <w:rsid w:val="00D50B44"/>
    <w:rsid w:val="00E03C1E"/>
    <w:rsid w:val="00EE1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18AB"/>
  <w15:chartTrackingRefBased/>
  <w15:docId w15:val="{50FA5E3D-CB50-4325-BAFD-94AC2E10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13D2C"/>
    <w:pPr>
      <w:keepNext/>
      <w:suppressAutoHyphens/>
      <w:spacing w:before="240" w:after="60" w:line="240" w:lineRule="auto"/>
      <w:outlineLvl w:val="0"/>
    </w:pPr>
    <w:rPr>
      <w:rFonts w:ascii="Arial" w:eastAsia="Times New Roman" w:hAnsi="Arial" w:cs="Arial"/>
      <w:b/>
      <w:bCs/>
      <w:kern w:val="32"/>
      <w:sz w:val="32"/>
      <w:szCs w:val="32"/>
      <w:lang w:val="ru-RU"/>
    </w:rPr>
  </w:style>
  <w:style w:type="paragraph" w:styleId="2">
    <w:name w:val="heading 2"/>
    <w:basedOn w:val="a"/>
    <w:next w:val="a"/>
    <w:link w:val="20"/>
    <w:qFormat/>
    <w:rsid w:val="00A13D2C"/>
    <w:pPr>
      <w:keepNext/>
      <w:suppressAutoHyphens/>
      <w:spacing w:before="240" w:after="60" w:line="240" w:lineRule="auto"/>
      <w:outlineLvl w:val="1"/>
    </w:pPr>
    <w:rPr>
      <w:rFonts w:ascii="Arial" w:eastAsia="Times New Roman" w:hAnsi="Arial" w:cs="Arial"/>
      <w:b/>
      <w:bCs/>
      <w:i/>
      <w:iCs/>
      <w:sz w:val="28"/>
      <w:szCs w:val="28"/>
      <w:lang w:val="ru-RU"/>
    </w:rPr>
  </w:style>
  <w:style w:type="paragraph" w:styleId="3">
    <w:name w:val="heading 3"/>
    <w:basedOn w:val="a"/>
    <w:next w:val="a"/>
    <w:link w:val="30"/>
    <w:qFormat/>
    <w:rsid w:val="00A13D2C"/>
    <w:pPr>
      <w:keepNext/>
      <w:suppressAutoHyphens/>
      <w:spacing w:before="240" w:after="60" w:line="240" w:lineRule="auto"/>
      <w:outlineLvl w:val="2"/>
    </w:pPr>
    <w:rPr>
      <w:rFonts w:ascii="Arial" w:eastAsia="Times New Roman" w:hAnsi="Arial" w:cs="Arial"/>
      <w:b/>
      <w:bCs/>
      <w:sz w:val="26"/>
      <w:szCs w:val="26"/>
      <w:lang w:val="ru-RU"/>
    </w:rPr>
  </w:style>
  <w:style w:type="paragraph" w:styleId="8">
    <w:name w:val="heading 8"/>
    <w:basedOn w:val="a"/>
    <w:next w:val="a"/>
    <w:link w:val="80"/>
    <w:qFormat/>
    <w:rsid w:val="00A13D2C"/>
    <w:pPr>
      <w:keepNext/>
      <w:numPr>
        <w:ilvl w:val="7"/>
        <w:numId w:val="1"/>
      </w:numPr>
      <w:suppressAutoHyphens/>
      <w:spacing w:after="0" w:line="240" w:lineRule="auto"/>
      <w:jc w:val="center"/>
      <w:outlineLvl w:val="7"/>
    </w:pPr>
    <w:rPr>
      <w:rFonts w:ascii="Times New Roman" w:eastAsia="Times New Roman" w:hAnsi="Times New Roman" w:cs="Times New Roman"/>
      <w:b/>
      <w:bCs/>
      <w:i/>
      <w:iCs/>
      <w:sz w:val="2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D2C"/>
    <w:rPr>
      <w:rFonts w:ascii="Arial" w:eastAsia="Times New Roman" w:hAnsi="Arial" w:cs="Arial"/>
      <w:b/>
      <w:bCs/>
      <w:kern w:val="32"/>
      <w:sz w:val="32"/>
      <w:szCs w:val="32"/>
      <w:lang w:val="ru-RU"/>
    </w:rPr>
  </w:style>
  <w:style w:type="character" w:customStyle="1" w:styleId="20">
    <w:name w:val="Заголовок 2 Знак"/>
    <w:basedOn w:val="a0"/>
    <w:link w:val="2"/>
    <w:rsid w:val="00A13D2C"/>
    <w:rPr>
      <w:rFonts w:ascii="Arial" w:eastAsia="Times New Roman" w:hAnsi="Arial" w:cs="Arial"/>
      <w:b/>
      <w:bCs/>
      <w:i/>
      <w:iCs/>
      <w:sz w:val="28"/>
      <w:szCs w:val="28"/>
      <w:lang w:val="ru-RU"/>
    </w:rPr>
  </w:style>
  <w:style w:type="character" w:customStyle="1" w:styleId="30">
    <w:name w:val="Заголовок 3 Знак"/>
    <w:basedOn w:val="a0"/>
    <w:link w:val="3"/>
    <w:rsid w:val="00A13D2C"/>
    <w:rPr>
      <w:rFonts w:ascii="Arial" w:eastAsia="Times New Roman" w:hAnsi="Arial" w:cs="Arial"/>
      <w:b/>
      <w:bCs/>
      <w:sz w:val="26"/>
      <w:szCs w:val="26"/>
      <w:lang w:val="ru-RU"/>
    </w:rPr>
  </w:style>
  <w:style w:type="character" w:customStyle="1" w:styleId="80">
    <w:name w:val="Заголовок 8 Знак"/>
    <w:basedOn w:val="a0"/>
    <w:link w:val="8"/>
    <w:rsid w:val="00A13D2C"/>
    <w:rPr>
      <w:rFonts w:ascii="Times New Roman" w:eastAsia="Times New Roman" w:hAnsi="Times New Roman" w:cs="Times New Roman"/>
      <w:b/>
      <w:bCs/>
      <w:i/>
      <w:iCs/>
      <w:sz w:val="26"/>
      <w:szCs w:val="24"/>
      <w:lang w:eastAsia="zh-CN"/>
    </w:rPr>
  </w:style>
  <w:style w:type="numbering" w:customStyle="1" w:styleId="11">
    <w:name w:val="Немає списку1"/>
    <w:next w:val="a2"/>
    <w:semiHidden/>
    <w:rsid w:val="00A13D2C"/>
  </w:style>
  <w:style w:type="paragraph" w:customStyle="1" w:styleId="a3">
    <w:name w:val="Знак Знак Знак Знак Знак Знак Знак Знак Знак"/>
    <w:basedOn w:val="a"/>
    <w:rsid w:val="00A13D2C"/>
    <w:pPr>
      <w:spacing w:after="0" w:line="240" w:lineRule="auto"/>
    </w:pPr>
    <w:rPr>
      <w:rFonts w:ascii="Verdana" w:eastAsia="Times New Roman" w:hAnsi="Verdana" w:cs="Verdana"/>
      <w:sz w:val="20"/>
      <w:szCs w:val="20"/>
      <w:lang w:val="en-US"/>
    </w:rPr>
  </w:style>
  <w:style w:type="paragraph" w:styleId="a4">
    <w:name w:val="Body Text"/>
    <w:aliases w:val=" Знак"/>
    <w:basedOn w:val="a"/>
    <w:link w:val="a5"/>
    <w:rsid w:val="00A13D2C"/>
    <w:pPr>
      <w:tabs>
        <w:tab w:val="left" w:pos="1440"/>
      </w:tabs>
      <w:suppressAutoHyphens/>
      <w:spacing w:after="0" w:line="192" w:lineRule="auto"/>
      <w:jc w:val="both"/>
    </w:pPr>
    <w:rPr>
      <w:rFonts w:ascii="Times New Roman" w:eastAsia="Times New Roman" w:hAnsi="Times New Roman" w:cs="Times New Roman"/>
      <w:sz w:val="24"/>
      <w:szCs w:val="24"/>
      <w:lang w:eastAsia="zh-CN"/>
    </w:rPr>
  </w:style>
  <w:style w:type="character" w:customStyle="1" w:styleId="a5">
    <w:name w:val="Основний текст Знак"/>
    <w:aliases w:val=" Знак Знак"/>
    <w:basedOn w:val="a0"/>
    <w:link w:val="a4"/>
    <w:rsid w:val="00A13D2C"/>
    <w:rPr>
      <w:rFonts w:ascii="Times New Roman" w:eastAsia="Times New Roman" w:hAnsi="Times New Roman" w:cs="Times New Roman"/>
      <w:sz w:val="24"/>
      <w:szCs w:val="24"/>
      <w:lang w:eastAsia="zh-CN"/>
    </w:rPr>
  </w:style>
  <w:style w:type="paragraph" w:styleId="a6">
    <w:name w:val="Normal (Web)"/>
    <w:basedOn w:val="a"/>
    <w:rsid w:val="00A13D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rsid w:val="00A13D2C"/>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8">
    <w:name w:val="Верхній колонтитул Знак"/>
    <w:basedOn w:val="a0"/>
    <w:link w:val="a7"/>
    <w:rsid w:val="00A13D2C"/>
    <w:rPr>
      <w:rFonts w:ascii="Times New Roman" w:eastAsia="Times New Roman" w:hAnsi="Times New Roman" w:cs="Times New Roman"/>
      <w:sz w:val="20"/>
      <w:szCs w:val="20"/>
      <w:lang w:val="ru-RU"/>
    </w:rPr>
  </w:style>
  <w:style w:type="character" w:styleId="a9">
    <w:name w:val="page number"/>
    <w:basedOn w:val="a0"/>
    <w:rsid w:val="00A13D2C"/>
  </w:style>
  <w:style w:type="paragraph" w:customStyle="1" w:styleId="FR2">
    <w:name w:val="FR2"/>
    <w:rsid w:val="00A13D2C"/>
    <w:pPr>
      <w:widowControl w:val="0"/>
      <w:autoSpaceDE w:val="0"/>
      <w:autoSpaceDN w:val="0"/>
      <w:adjustRightInd w:val="0"/>
      <w:spacing w:after="0" w:line="240" w:lineRule="auto"/>
      <w:jc w:val="both"/>
    </w:pPr>
    <w:rPr>
      <w:rFonts w:ascii="Arial" w:eastAsia="Times New Roman" w:hAnsi="Arial" w:cs="Arial"/>
      <w:noProof/>
      <w:sz w:val="18"/>
      <w:szCs w:val="18"/>
      <w:lang w:val="ru-RU" w:eastAsia="ru-RU"/>
    </w:rPr>
  </w:style>
  <w:style w:type="paragraph" w:styleId="aa">
    <w:name w:val="Block Text"/>
    <w:basedOn w:val="a"/>
    <w:rsid w:val="00A13D2C"/>
    <w:pPr>
      <w:widowControl w:val="0"/>
      <w:autoSpaceDE w:val="0"/>
      <w:autoSpaceDN w:val="0"/>
      <w:adjustRightInd w:val="0"/>
      <w:spacing w:after="0" w:line="240" w:lineRule="auto"/>
      <w:ind w:left="2720" w:right="2400"/>
      <w:jc w:val="both"/>
    </w:pPr>
    <w:rPr>
      <w:rFonts w:ascii="Times New Roman" w:eastAsia="Times New Roman" w:hAnsi="Times New Roman" w:cs="Times New Roman"/>
      <w:sz w:val="20"/>
      <w:szCs w:val="20"/>
      <w:lang w:eastAsia="ru-RU"/>
    </w:rPr>
  </w:style>
  <w:style w:type="paragraph" w:styleId="ab">
    <w:name w:val="Title"/>
    <w:basedOn w:val="a"/>
    <w:link w:val="ac"/>
    <w:qFormat/>
    <w:rsid w:val="00A13D2C"/>
    <w:pPr>
      <w:widowControl w:val="0"/>
      <w:autoSpaceDE w:val="0"/>
      <w:autoSpaceDN w:val="0"/>
      <w:adjustRightInd w:val="0"/>
      <w:spacing w:after="0" w:line="240" w:lineRule="auto"/>
      <w:ind w:left="280"/>
      <w:jc w:val="center"/>
    </w:pPr>
    <w:rPr>
      <w:rFonts w:ascii="Times New Roman" w:eastAsia="Times New Roman" w:hAnsi="Times New Roman" w:cs="Times New Roman"/>
      <w:b/>
      <w:bCs/>
      <w:sz w:val="20"/>
      <w:szCs w:val="20"/>
      <w:lang w:eastAsia="ru-RU"/>
    </w:rPr>
  </w:style>
  <w:style w:type="character" w:customStyle="1" w:styleId="ac">
    <w:name w:val="Назва Знак"/>
    <w:basedOn w:val="a0"/>
    <w:link w:val="ab"/>
    <w:rsid w:val="00A13D2C"/>
    <w:rPr>
      <w:rFonts w:ascii="Times New Roman" w:eastAsia="Times New Roman" w:hAnsi="Times New Roman" w:cs="Times New Roman"/>
      <w:b/>
      <w:bCs/>
      <w:sz w:val="20"/>
      <w:szCs w:val="20"/>
      <w:lang w:eastAsia="ru-RU"/>
    </w:rPr>
  </w:style>
  <w:style w:type="paragraph" w:styleId="ad">
    <w:name w:val="caption"/>
    <w:basedOn w:val="a"/>
    <w:next w:val="a"/>
    <w:qFormat/>
    <w:rsid w:val="00A13D2C"/>
    <w:pPr>
      <w:widowControl w:val="0"/>
      <w:tabs>
        <w:tab w:val="left" w:pos="1560"/>
      </w:tabs>
      <w:autoSpaceDE w:val="0"/>
      <w:autoSpaceDN w:val="0"/>
      <w:adjustRightInd w:val="0"/>
      <w:spacing w:before="180" w:after="0" w:line="240" w:lineRule="auto"/>
      <w:jc w:val="both"/>
    </w:pPr>
    <w:rPr>
      <w:rFonts w:ascii="Times New Roman" w:eastAsia="Times New Roman" w:hAnsi="Times New Roman" w:cs="Times New Roman"/>
      <w:szCs w:val="18"/>
      <w:lang w:eastAsia="ru-RU"/>
    </w:rPr>
  </w:style>
  <w:style w:type="paragraph" w:styleId="ae">
    <w:name w:val="footer"/>
    <w:basedOn w:val="a"/>
    <w:link w:val="af"/>
    <w:rsid w:val="00A13D2C"/>
    <w:pPr>
      <w:tabs>
        <w:tab w:val="center" w:pos="4677"/>
        <w:tab w:val="right" w:pos="9355"/>
      </w:tabs>
      <w:suppressAutoHyphens/>
      <w:spacing w:after="0" w:line="240" w:lineRule="auto"/>
    </w:pPr>
    <w:rPr>
      <w:rFonts w:ascii="Times New Roman" w:eastAsia="Times New Roman" w:hAnsi="Times New Roman" w:cs="Times New Roman"/>
      <w:sz w:val="20"/>
      <w:szCs w:val="20"/>
      <w:lang w:val="ru-RU"/>
    </w:rPr>
  </w:style>
  <w:style w:type="character" w:customStyle="1" w:styleId="af">
    <w:name w:val="Нижній колонтитул Знак"/>
    <w:basedOn w:val="a0"/>
    <w:link w:val="ae"/>
    <w:rsid w:val="00A13D2C"/>
    <w:rPr>
      <w:rFonts w:ascii="Times New Roman" w:eastAsia="Times New Roman" w:hAnsi="Times New Roman" w:cs="Times New Roman"/>
      <w:sz w:val="20"/>
      <w:szCs w:val="20"/>
      <w:lang w:val="ru-RU"/>
    </w:rPr>
  </w:style>
  <w:style w:type="table" w:styleId="af0">
    <w:name w:val="Table Grid"/>
    <w:basedOn w:val="a1"/>
    <w:rsid w:val="00A13D2C"/>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A13D2C"/>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A13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16018</Words>
  <Characters>9131</Characters>
  <Application>Microsoft Office Word</Application>
  <DocSecurity>0</DocSecurity>
  <Lines>76</Lines>
  <Paragraphs>50</Paragraphs>
  <ScaleCrop>false</ScaleCrop>
  <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Intel2</dc:creator>
  <cp:keywords/>
  <dc:description/>
  <cp:lastModifiedBy>Intel1</cp:lastModifiedBy>
  <cp:revision>4</cp:revision>
  <dcterms:created xsi:type="dcterms:W3CDTF">2021-04-30T08:37:00Z</dcterms:created>
  <dcterms:modified xsi:type="dcterms:W3CDTF">2021-04-30T08:42:00Z</dcterms:modified>
</cp:coreProperties>
</file>